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0CB1A" w14:textId="77777777" w:rsidR="00022F61" w:rsidRDefault="00E306BB">
      <w:pPr>
        <w:spacing w:line="240"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Harassment, Discrimination, and Non-Fraternization Curriculum for Undergraduate Research Opportunities</w:t>
      </w:r>
    </w:p>
    <w:p w14:paraId="159C89FA" w14:textId="77777777" w:rsidR="00022F61" w:rsidRDefault="00E306BB">
      <w:pPr>
        <w:spacing w:line="240" w:lineRule="auto"/>
        <w:jc w:val="center"/>
        <w:rPr>
          <w:rFonts w:ascii="Calibri" w:eastAsia="Calibri" w:hAnsi="Calibri" w:cs="Calibri"/>
          <w:sz w:val="20"/>
          <w:szCs w:val="20"/>
        </w:rPr>
      </w:pPr>
      <w:r>
        <w:rPr>
          <w:rFonts w:ascii="Calibri" w:eastAsia="Calibri" w:hAnsi="Calibri" w:cs="Calibri"/>
          <w:sz w:val="20"/>
          <w:szCs w:val="20"/>
        </w:rPr>
        <w:t>Version 0.2 - Last Update: June 14, 2018</w:t>
      </w:r>
    </w:p>
    <w:p w14:paraId="3165F405" w14:textId="77777777" w:rsidR="00022F61" w:rsidRDefault="00022F61">
      <w:pPr>
        <w:spacing w:line="240" w:lineRule="auto"/>
        <w:jc w:val="center"/>
        <w:rPr>
          <w:rFonts w:ascii="Calibri" w:eastAsia="Calibri" w:hAnsi="Calibri" w:cs="Calibri"/>
          <w:sz w:val="20"/>
          <w:szCs w:val="20"/>
        </w:rPr>
      </w:pPr>
    </w:p>
    <w:p w14:paraId="2F4F2023" w14:textId="77777777" w:rsidR="00022F61" w:rsidRDefault="00E306BB">
      <w:pPr>
        <w:spacing w:line="240" w:lineRule="auto"/>
        <w:jc w:val="center"/>
        <w:rPr>
          <w:rFonts w:ascii="Calibri" w:eastAsia="Calibri" w:hAnsi="Calibri" w:cs="Calibri"/>
          <w:sz w:val="20"/>
          <w:szCs w:val="20"/>
        </w:rPr>
      </w:pPr>
      <w:r>
        <w:rPr>
          <w:rFonts w:ascii="Calibri" w:eastAsia="Calibri" w:hAnsi="Calibri" w:cs="Calibri"/>
          <w:b/>
          <w:sz w:val="20"/>
          <w:szCs w:val="20"/>
        </w:rPr>
        <w:t>Contributors:</w:t>
      </w:r>
      <w:r>
        <w:rPr>
          <w:rFonts w:ascii="Calibri" w:eastAsia="Calibri" w:hAnsi="Calibri" w:cs="Calibri"/>
          <w:sz w:val="20"/>
          <w:szCs w:val="20"/>
        </w:rPr>
        <w:t xml:space="preserve"> Michael Hubenthal</w:t>
      </w:r>
      <w:r>
        <w:rPr>
          <w:rFonts w:ascii="Calibri" w:eastAsia="Calibri" w:hAnsi="Calibri" w:cs="Calibri"/>
          <w:sz w:val="20"/>
          <w:szCs w:val="20"/>
          <w:vertAlign w:val="superscript"/>
        </w:rPr>
        <w:t>1</w:t>
      </w:r>
      <w:r>
        <w:rPr>
          <w:rFonts w:ascii="Calibri" w:eastAsia="Calibri" w:hAnsi="Calibri" w:cs="Calibri"/>
          <w:sz w:val="20"/>
          <w:szCs w:val="20"/>
        </w:rPr>
        <w:t>, Daphne Ladue</w:t>
      </w:r>
      <w:r>
        <w:rPr>
          <w:rFonts w:ascii="Calibri" w:eastAsia="Calibri" w:hAnsi="Calibri" w:cs="Calibri"/>
          <w:sz w:val="20"/>
          <w:szCs w:val="20"/>
          <w:vertAlign w:val="superscript"/>
        </w:rPr>
        <w:t>2</w:t>
      </w:r>
      <w:r>
        <w:rPr>
          <w:rFonts w:ascii="Calibri" w:eastAsia="Calibri" w:hAnsi="Calibri" w:cs="Calibri"/>
          <w:sz w:val="20"/>
          <w:szCs w:val="20"/>
        </w:rPr>
        <w:t>, Martin Snow</w:t>
      </w:r>
      <w:r>
        <w:rPr>
          <w:rFonts w:ascii="Calibri" w:eastAsia="Calibri" w:hAnsi="Calibri" w:cs="Calibri"/>
          <w:sz w:val="20"/>
          <w:szCs w:val="20"/>
          <w:vertAlign w:val="superscript"/>
        </w:rPr>
        <w:t>3</w:t>
      </w:r>
      <w:r>
        <w:rPr>
          <w:rFonts w:ascii="Calibri" w:eastAsia="Calibri" w:hAnsi="Calibri" w:cs="Calibri"/>
          <w:sz w:val="20"/>
          <w:szCs w:val="20"/>
        </w:rPr>
        <w:t xml:space="preserve"> </w:t>
      </w:r>
    </w:p>
    <w:p w14:paraId="09909AA9" w14:textId="77777777" w:rsidR="00022F61" w:rsidRDefault="00E306BB">
      <w:pPr>
        <w:spacing w:line="240" w:lineRule="auto"/>
        <w:jc w:val="center"/>
        <w:rPr>
          <w:rFonts w:ascii="Calibri" w:eastAsia="Calibri" w:hAnsi="Calibri" w:cs="Calibri"/>
          <w:sz w:val="20"/>
          <w:szCs w:val="20"/>
        </w:rPr>
      </w:pPr>
      <w:r>
        <w:rPr>
          <w:rFonts w:ascii="Calibri" w:eastAsia="Calibri" w:hAnsi="Calibri" w:cs="Calibri"/>
          <w:sz w:val="20"/>
          <w:szCs w:val="20"/>
          <w:vertAlign w:val="superscript"/>
        </w:rPr>
        <w:t>1</w:t>
      </w:r>
      <w:r>
        <w:rPr>
          <w:rFonts w:ascii="Calibri" w:eastAsia="Calibri" w:hAnsi="Calibri" w:cs="Calibri"/>
          <w:sz w:val="20"/>
          <w:szCs w:val="20"/>
        </w:rPr>
        <w:t xml:space="preserve">IRIS Consortium, </w:t>
      </w:r>
      <w:r>
        <w:rPr>
          <w:rFonts w:ascii="Calibri" w:eastAsia="Calibri" w:hAnsi="Calibri" w:cs="Calibri"/>
          <w:sz w:val="20"/>
          <w:szCs w:val="20"/>
          <w:vertAlign w:val="superscript"/>
        </w:rPr>
        <w:t>2</w:t>
      </w:r>
      <w:r>
        <w:rPr>
          <w:rFonts w:ascii="Calibri" w:eastAsia="Calibri" w:hAnsi="Calibri" w:cs="Calibri"/>
          <w:sz w:val="20"/>
          <w:szCs w:val="20"/>
        </w:rPr>
        <w:t xml:space="preserve">University of Oklahoma, </w:t>
      </w:r>
      <w:r>
        <w:rPr>
          <w:rFonts w:ascii="Calibri" w:eastAsia="Calibri" w:hAnsi="Calibri" w:cs="Calibri"/>
          <w:sz w:val="20"/>
          <w:szCs w:val="20"/>
          <w:vertAlign w:val="superscript"/>
        </w:rPr>
        <w:t>3</w:t>
      </w:r>
      <w:r>
        <w:rPr>
          <w:rFonts w:ascii="Calibri" w:eastAsia="Calibri" w:hAnsi="Calibri" w:cs="Calibri"/>
          <w:sz w:val="20"/>
          <w:szCs w:val="20"/>
        </w:rPr>
        <w:t>University of Colorado, Boulder</w:t>
      </w:r>
    </w:p>
    <w:p w14:paraId="0B8A04DD" w14:textId="77777777" w:rsidR="00022F61" w:rsidRDefault="00022F61">
      <w:pPr>
        <w:spacing w:line="240" w:lineRule="auto"/>
        <w:rPr>
          <w:rFonts w:ascii="Calibri" w:eastAsia="Calibri" w:hAnsi="Calibri" w:cs="Calibri"/>
          <w:b/>
          <w:sz w:val="24"/>
          <w:szCs w:val="24"/>
        </w:rPr>
      </w:pPr>
    </w:p>
    <w:p w14:paraId="48E93FFE" w14:textId="77777777" w:rsidR="00022F61" w:rsidRDefault="00E306BB">
      <w:pPr>
        <w:spacing w:line="240" w:lineRule="auto"/>
        <w:rPr>
          <w:rFonts w:ascii="Calibri" w:eastAsia="Calibri" w:hAnsi="Calibri" w:cs="Calibri"/>
          <w:b/>
          <w:sz w:val="24"/>
          <w:szCs w:val="24"/>
        </w:rPr>
      </w:pPr>
      <w:r>
        <w:rPr>
          <w:rFonts w:ascii="Calibri" w:eastAsia="Calibri" w:hAnsi="Calibri" w:cs="Calibri"/>
          <w:b/>
          <w:sz w:val="24"/>
          <w:szCs w:val="24"/>
        </w:rPr>
        <w:t xml:space="preserve">Audience: </w:t>
      </w:r>
      <w:r>
        <w:rPr>
          <w:rFonts w:ascii="Calibri" w:eastAsia="Calibri" w:hAnsi="Calibri" w:cs="Calibri"/>
          <w:sz w:val="24"/>
          <w:szCs w:val="24"/>
        </w:rPr>
        <w:t xml:space="preserve">Undergraduate students participating in a science, technology, engineering, or math </w:t>
      </w:r>
    </w:p>
    <w:p w14:paraId="3748C578" w14:textId="77777777" w:rsidR="00022F61" w:rsidRDefault="00E306BB">
      <w:pPr>
        <w:spacing w:line="240" w:lineRule="auto"/>
        <w:rPr>
          <w:rFonts w:ascii="Calibri" w:eastAsia="Calibri" w:hAnsi="Calibri" w:cs="Calibri"/>
          <w:b/>
          <w:sz w:val="24"/>
          <w:szCs w:val="24"/>
        </w:rPr>
      </w:pPr>
      <w:r>
        <w:rPr>
          <w:rFonts w:ascii="Calibri" w:eastAsia="Calibri" w:hAnsi="Calibri" w:cs="Calibri"/>
          <w:sz w:val="24"/>
          <w:szCs w:val="24"/>
        </w:rPr>
        <w:t>summer research opportunity.</w:t>
      </w:r>
    </w:p>
    <w:p w14:paraId="7DCC7065" w14:textId="77777777" w:rsidR="00022F61" w:rsidRDefault="00022F61">
      <w:pPr>
        <w:spacing w:line="240" w:lineRule="auto"/>
        <w:rPr>
          <w:rFonts w:ascii="Calibri" w:eastAsia="Calibri" w:hAnsi="Calibri" w:cs="Calibri"/>
          <w:b/>
          <w:sz w:val="24"/>
          <w:szCs w:val="24"/>
        </w:rPr>
      </w:pPr>
    </w:p>
    <w:p w14:paraId="2700D0CC" w14:textId="77777777" w:rsidR="00022F61" w:rsidRDefault="00E306BB">
      <w:pPr>
        <w:spacing w:line="240" w:lineRule="auto"/>
        <w:rPr>
          <w:rFonts w:ascii="Calibri" w:eastAsia="Calibri" w:hAnsi="Calibri" w:cs="Calibri"/>
          <w:b/>
          <w:sz w:val="24"/>
          <w:szCs w:val="24"/>
        </w:rPr>
      </w:pPr>
      <w:r>
        <w:rPr>
          <w:rFonts w:ascii="Calibri" w:eastAsia="Calibri" w:hAnsi="Calibri" w:cs="Calibri"/>
          <w:b/>
          <w:sz w:val="24"/>
          <w:szCs w:val="24"/>
        </w:rPr>
        <w:t>Time</w:t>
      </w:r>
      <w:r>
        <w:rPr>
          <w:rFonts w:ascii="Calibri" w:eastAsia="Calibri" w:hAnsi="Calibri" w:cs="Calibri"/>
          <w:b/>
          <w:sz w:val="24"/>
          <w:szCs w:val="24"/>
        </w:rPr>
        <w:t xml:space="preserve">: </w:t>
      </w:r>
    </w:p>
    <w:p w14:paraId="6556F08F"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Session 1 - ~75 minutes</w:t>
      </w:r>
    </w:p>
    <w:p w14:paraId="53577E9B"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Session 2 - 30 to 60 minutes</w:t>
      </w:r>
    </w:p>
    <w:p w14:paraId="5EA0E649" w14:textId="77777777" w:rsidR="00022F61" w:rsidRDefault="00022F61">
      <w:pPr>
        <w:spacing w:line="240" w:lineRule="auto"/>
        <w:rPr>
          <w:rFonts w:ascii="Calibri" w:eastAsia="Calibri" w:hAnsi="Calibri" w:cs="Calibri"/>
          <w:sz w:val="24"/>
          <w:szCs w:val="24"/>
        </w:rPr>
      </w:pPr>
    </w:p>
    <w:p w14:paraId="5DAF6086" w14:textId="77777777" w:rsidR="00022F61" w:rsidRDefault="00E306BB">
      <w:pPr>
        <w:spacing w:line="240" w:lineRule="auto"/>
        <w:rPr>
          <w:rFonts w:ascii="Calibri" w:eastAsia="Calibri" w:hAnsi="Calibri" w:cs="Calibri"/>
          <w:b/>
          <w:sz w:val="24"/>
          <w:szCs w:val="24"/>
        </w:rPr>
      </w:pPr>
      <w:r>
        <w:rPr>
          <w:rFonts w:ascii="Calibri" w:eastAsia="Calibri" w:hAnsi="Calibri" w:cs="Calibri"/>
          <w:b/>
          <w:sz w:val="24"/>
          <w:szCs w:val="24"/>
        </w:rPr>
        <w:t xml:space="preserve">Learning Objectives: </w:t>
      </w:r>
    </w:p>
    <w:p w14:paraId="2C16E500"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Following instruction, participants will be able to:</w:t>
      </w:r>
    </w:p>
    <w:p w14:paraId="055BEF32" w14:textId="77777777" w:rsidR="00022F61" w:rsidRDefault="00E306BB">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Describe a work environment that </w:t>
      </w:r>
    </w:p>
    <w:p w14:paraId="32F3FB80" w14:textId="77777777" w:rsidR="00022F61" w:rsidRDefault="00E306BB">
      <w:pPr>
        <w:numPr>
          <w:ilvl w:val="1"/>
          <w:numId w:val="2"/>
        </w:numPr>
        <w:spacing w:line="240" w:lineRule="auto"/>
        <w:contextualSpacing/>
        <w:rPr>
          <w:rFonts w:ascii="Calibri" w:eastAsia="Calibri" w:hAnsi="Calibri" w:cs="Calibri"/>
          <w:sz w:val="24"/>
          <w:szCs w:val="24"/>
        </w:rPr>
      </w:pPr>
      <w:r>
        <w:rPr>
          <w:rFonts w:ascii="Calibri" w:eastAsia="Calibri" w:hAnsi="Calibri" w:cs="Calibri"/>
          <w:sz w:val="24"/>
          <w:szCs w:val="24"/>
        </w:rPr>
        <w:t>consists of mutual respect</w:t>
      </w:r>
    </w:p>
    <w:p w14:paraId="55042907" w14:textId="77777777" w:rsidR="00022F61" w:rsidRDefault="00E306BB">
      <w:pPr>
        <w:numPr>
          <w:ilvl w:val="1"/>
          <w:numId w:val="2"/>
        </w:numPr>
        <w:spacing w:line="240" w:lineRule="auto"/>
        <w:contextualSpacing/>
        <w:rPr>
          <w:rFonts w:ascii="Calibri" w:eastAsia="Calibri" w:hAnsi="Calibri" w:cs="Calibri"/>
          <w:sz w:val="24"/>
          <w:szCs w:val="24"/>
        </w:rPr>
      </w:pPr>
      <w:r>
        <w:rPr>
          <w:rFonts w:ascii="Calibri" w:eastAsia="Calibri" w:hAnsi="Calibri" w:cs="Calibri"/>
          <w:sz w:val="24"/>
          <w:szCs w:val="24"/>
        </w:rPr>
        <w:t>promotes respectful and congenial relationships</w:t>
      </w:r>
    </w:p>
    <w:p w14:paraId="1BA6CEFB" w14:textId="77777777" w:rsidR="00022F61" w:rsidRDefault="00E306BB">
      <w:pPr>
        <w:numPr>
          <w:ilvl w:val="1"/>
          <w:numId w:val="2"/>
        </w:numPr>
        <w:spacing w:line="240" w:lineRule="auto"/>
        <w:contextualSpacing/>
        <w:rPr>
          <w:rFonts w:ascii="Calibri" w:eastAsia="Calibri" w:hAnsi="Calibri" w:cs="Calibri"/>
          <w:sz w:val="24"/>
          <w:szCs w:val="24"/>
        </w:rPr>
      </w:pPr>
      <w:r>
        <w:rPr>
          <w:rFonts w:ascii="Calibri" w:eastAsia="Calibri" w:hAnsi="Calibri" w:cs="Calibri"/>
          <w:sz w:val="24"/>
          <w:szCs w:val="24"/>
        </w:rPr>
        <w:t>is free from all forms of harassment and discrimination</w:t>
      </w:r>
    </w:p>
    <w:p w14:paraId="695F3A10" w14:textId="77777777" w:rsidR="00022F61" w:rsidRDefault="00E306BB">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Summarize who is responsible for creating the work environment described above</w:t>
      </w:r>
    </w:p>
    <w:p w14:paraId="05437193" w14:textId="77777777" w:rsidR="00022F61" w:rsidRDefault="00E306BB">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Distinguish between behavior that is harassing or discriminating and non-harassing or discriminating</w:t>
      </w:r>
    </w:p>
    <w:p w14:paraId="0768CE40" w14:textId="77777777" w:rsidR="00022F61" w:rsidRDefault="00E306BB">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Describe the program</w:t>
      </w:r>
      <w:r>
        <w:rPr>
          <w:rFonts w:ascii="Calibri" w:eastAsia="Calibri" w:hAnsi="Calibri" w:cs="Calibri"/>
          <w:sz w:val="24"/>
          <w:szCs w:val="24"/>
        </w:rPr>
        <w:t>’s investigation procedures and possible disciplinary outcomes</w:t>
      </w:r>
    </w:p>
    <w:p w14:paraId="5ABD296B" w14:textId="77777777" w:rsidR="00022F61" w:rsidRDefault="00E306BB">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Plan how they would respond to incidents of discrimination or harassment including sexual harassment</w:t>
      </w:r>
    </w:p>
    <w:p w14:paraId="25EAC23E" w14:textId="77777777" w:rsidR="00022F61" w:rsidRDefault="00E306BB">
      <w:pPr>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Apply the program’s non-fraternization policy to a series of case studies.</w:t>
      </w:r>
    </w:p>
    <w:p w14:paraId="3A2A8C3B" w14:textId="77777777" w:rsidR="00022F61" w:rsidRDefault="00022F61">
      <w:pPr>
        <w:spacing w:line="240" w:lineRule="auto"/>
        <w:rPr>
          <w:rFonts w:ascii="Calibri" w:eastAsia="Calibri" w:hAnsi="Calibri" w:cs="Calibri"/>
          <w:sz w:val="24"/>
          <w:szCs w:val="24"/>
        </w:rPr>
      </w:pPr>
    </w:p>
    <w:p w14:paraId="0D5286C2" w14:textId="77777777" w:rsidR="00022F61" w:rsidRDefault="00E306BB">
      <w:pPr>
        <w:spacing w:line="240" w:lineRule="auto"/>
        <w:rPr>
          <w:rFonts w:ascii="Calibri" w:eastAsia="Calibri" w:hAnsi="Calibri" w:cs="Calibri"/>
          <w:b/>
          <w:sz w:val="24"/>
          <w:szCs w:val="24"/>
        </w:rPr>
      </w:pPr>
      <w:r>
        <w:rPr>
          <w:rFonts w:ascii="Calibri" w:eastAsia="Calibri" w:hAnsi="Calibri" w:cs="Calibri"/>
          <w:b/>
          <w:sz w:val="24"/>
          <w:szCs w:val="24"/>
        </w:rPr>
        <w:t>Materials</w:t>
      </w:r>
    </w:p>
    <w:p w14:paraId="3208735B" w14:textId="77777777" w:rsidR="00022F61" w:rsidRDefault="00E306BB">
      <w:pPr>
        <w:numPr>
          <w:ilvl w:val="0"/>
          <w:numId w:val="11"/>
        </w:numPr>
        <w:spacing w:line="240" w:lineRule="auto"/>
        <w:contextualSpacing/>
        <w:rPr>
          <w:rFonts w:ascii="Calibri" w:eastAsia="Calibri" w:hAnsi="Calibri" w:cs="Calibri"/>
          <w:sz w:val="24"/>
          <w:szCs w:val="24"/>
        </w:rPr>
      </w:pPr>
      <w:bookmarkStart w:id="1" w:name="_owwkkjtzpsx4" w:colFirst="0" w:colLast="0"/>
      <w:bookmarkEnd w:id="1"/>
      <w:r>
        <w:rPr>
          <w:rFonts w:ascii="Calibri" w:eastAsia="Calibri" w:hAnsi="Calibri" w:cs="Calibri"/>
          <w:sz w:val="24"/>
          <w:szCs w:val="24"/>
        </w:rPr>
        <w:t>One copy the Program handbook outlining the program’s anti-harassment and non-fraternization policies for each participant (references below are to the IRIS Undergraduate Internship Handbook).</w:t>
      </w:r>
    </w:p>
    <w:p w14:paraId="093E2A5A" w14:textId="77777777" w:rsidR="00022F61" w:rsidRDefault="00E306BB">
      <w:pPr>
        <w:numPr>
          <w:ilvl w:val="0"/>
          <w:numId w:val="11"/>
        </w:numPr>
        <w:spacing w:line="240" w:lineRule="auto"/>
        <w:contextualSpacing/>
        <w:rPr>
          <w:sz w:val="24"/>
          <w:szCs w:val="24"/>
        </w:rPr>
      </w:pPr>
      <w:bookmarkStart w:id="2" w:name="_6lrx4a9ftz66" w:colFirst="0" w:colLast="0"/>
      <w:bookmarkEnd w:id="2"/>
      <w:r>
        <w:rPr>
          <w:rFonts w:ascii="Calibri" w:eastAsia="Calibri" w:hAnsi="Calibri" w:cs="Calibri"/>
          <w:sz w:val="24"/>
          <w:szCs w:val="24"/>
        </w:rPr>
        <w:t xml:space="preserve">One copy of the </w:t>
      </w:r>
      <w:hyperlink r:id="rId5">
        <w:r>
          <w:rPr>
            <w:rFonts w:ascii="Calibri" w:eastAsia="Calibri" w:hAnsi="Calibri" w:cs="Calibri"/>
            <w:color w:val="1155CC"/>
            <w:sz w:val="24"/>
            <w:szCs w:val="24"/>
            <w:u w:val="single"/>
          </w:rPr>
          <w:t>Clancy et al., 2014 paper</w:t>
        </w:r>
      </w:hyperlink>
      <w:r>
        <w:rPr>
          <w:rFonts w:ascii="Calibri" w:eastAsia="Calibri" w:hAnsi="Calibri" w:cs="Calibri"/>
          <w:sz w:val="24"/>
          <w:szCs w:val="24"/>
        </w:rPr>
        <w:t xml:space="preserve"> for each participant.</w:t>
      </w:r>
    </w:p>
    <w:p w14:paraId="30EB6C54" w14:textId="77777777" w:rsidR="00022F61" w:rsidRDefault="00E306BB">
      <w:pPr>
        <w:numPr>
          <w:ilvl w:val="0"/>
          <w:numId w:val="11"/>
        </w:numPr>
        <w:spacing w:line="240" w:lineRule="auto"/>
        <w:contextualSpacing/>
        <w:rPr>
          <w:sz w:val="24"/>
          <w:szCs w:val="24"/>
        </w:rPr>
      </w:pPr>
      <w:hyperlink r:id="rId6">
        <w:r>
          <w:rPr>
            <w:rFonts w:ascii="Calibri" w:eastAsia="Calibri" w:hAnsi="Calibri" w:cs="Calibri"/>
            <w:color w:val="1155CC"/>
            <w:sz w:val="24"/>
            <w:szCs w:val="24"/>
            <w:u w:val="single"/>
          </w:rPr>
          <w:t>http://www.voxvote.com</w:t>
        </w:r>
      </w:hyperlink>
      <w:r>
        <w:rPr>
          <w:rFonts w:ascii="Calibri" w:eastAsia="Calibri" w:hAnsi="Calibri" w:cs="Calibri"/>
          <w:sz w:val="24"/>
          <w:szCs w:val="24"/>
        </w:rPr>
        <w:t xml:space="preserve"> or other anonymous polling software prepared with the following question. </w:t>
      </w:r>
    </w:p>
    <w:p w14:paraId="52A79DBE" w14:textId="77777777" w:rsidR="00022F61" w:rsidRDefault="00E306BB">
      <w:pPr>
        <w:spacing w:line="240" w:lineRule="auto"/>
        <w:ind w:left="1440"/>
        <w:rPr>
          <w:rFonts w:ascii="Calibri" w:eastAsia="Calibri" w:hAnsi="Calibri" w:cs="Calibri"/>
          <w:sz w:val="24"/>
          <w:szCs w:val="24"/>
        </w:rPr>
      </w:pPr>
      <w:r>
        <w:rPr>
          <w:rFonts w:ascii="Calibri" w:eastAsia="Calibri" w:hAnsi="Calibri" w:cs="Calibri"/>
          <w:sz w:val="24"/>
          <w:szCs w:val="24"/>
        </w:rPr>
        <w:t xml:space="preserve">Which of the following </w:t>
      </w:r>
      <w:r>
        <w:rPr>
          <w:rFonts w:ascii="Calibri" w:eastAsia="Calibri" w:hAnsi="Calibri" w:cs="Calibri"/>
          <w:sz w:val="24"/>
          <w:szCs w:val="24"/>
        </w:rPr>
        <w:t>most closely to applies to you?</w:t>
      </w:r>
    </w:p>
    <w:p w14:paraId="035B69F4"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 xml:space="preserve">a. Never witnessed discrimination and never heard of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someone who experienced it</w:t>
      </w:r>
    </w:p>
    <w:p w14:paraId="64FC66A4"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b. Heard of someone who experienced discrimination but never witnessed it</w:t>
      </w:r>
    </w:p>
    <w:p w14:paraId="41FA99D7"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c. Witnessed discrimination</w:t>
      </w:r>
    </w:p>
    <w:p w14:paraId="45EC9509"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d. Experience discrimination</w:t>
      </w:r>
    </w:p>
    <w:p w14:paraId="201E627F" w14:textId="77777777" w:rsidR="00022F61" w:rsidRDefault="00E306BB">
      <w:pPr>
        <w:numPr>
          <w:ilvl w:val="0"/>
          <w:numId w:val="11"/>
        </w:numPr>
        <w:spacing w:line="240" w:lineRule="auto"/>
        <w:contextualSpacing/>
        <w:rPr>
          <w:rFonts w:ascii="Calibri" w:eastAsia="Calibri" w:hAnsi="Calibri" w:cs="Calibri"/>
          <w:sz w:val="24"/>
          <w:szCs w:val="24"/>
        </w:rPr>
      </w:pPr>
      <w:bookmarkStart w:id="3" w:name="_m8g959ly8g9h" w:colFirst="0" w:colLast="0"/>
      <w:bookmarkEnd w:id="3"/>
      <w:r>
        <w:rPr>
          <w:rFonts w:ascii="Calibri" w:eastAsia="Calibri" w:hAnsi="Calibri" w:cs="Calibri"/>
          <w:sz w:val="24"/>
          <w:szCs w:val="24"/>
        </w:rPr>
        <w:t xml:space="preserve">For every </w:t>
      </w:r>
      <w:r>
        <w:rPr>
          <w:rFonts w:ascii="Calibri" w:eastAsia="Calibri" w:hAnsi="Calibri" w:cs="Calibri"/>
          <w:sz w:val="24"/>
          <w:szCs w:val="24"/>
        </w:rPr>
        <w:t>6 to 8 people (teams of 3 to 4)</w:t>
      </w:r>
    </w:p>
    <w:p w14:paraId="48B56F03" w14:textId="77777777" w:rsidR="00022F61" w:rsidRDefault="00E306BB">
      <w:pPr>
        <w:numPr>
          <w:ilvl w:val="1"/>
          <w:numId w:val="11"/>
        </w:numPr>
        <w:spacing w:line="240" w:lineRule="auto"/>
        <w:contextualSpacing/>
        <w:rPr>
          <w:rFonts w:ascii="Calibri" w:eastAsia="Calibri" w:hAnsi="Calibri" w:cs="Calibri"/>
          <w:sz w:val="24"/>
          <w:szCs w:val="24"/>
        </w:rPr>
      </w:pPr>
      <w:bookmarkStart w:id="4" w:name="_sthav41mkdd5" w:colFirst="0" w:colLast="0"/>
      <w:bookmarkEnd w:id="4"/>
      <w:r>
        <w:rPr>
          <w:rFonts w:ascii="Calibri" w:eastAsia="Calibri" w:hAnsi="Calibri" w:cs="Calibri"/>
          <w:sz w:val="24"/>
          <w:szCs w:val="24"/>
        </w:rPr>
        <w:t xml:space="preserve">One large flip chart(s) and markers </w:t>
      </w:r>
    </w:p>
    <w:p w14:paraId="7370ADDD" w14:textId="77777777" w:rsidR="00022F61" w:rsidRDefault="00E306BB">
      <w:pPr>
        <w:numPr>
          <w:ilvl w:val="1"/>
          <w:numId w:val="11"/>
        </w:numPr>
        <w:spacing w:line="240" w:lineRule="auto"/>
        <w:contextualSpacing/>
        <w:rPr>
          <w:rFonts w:ascii="Calibri" w:eastAsia="Calibri" w:hAnsi="Calibri" w:cs="Calibri"/>
          <w:sz w:val="24"/>
          <w:szCs w:val="24"/>
        </w:rPr>
      </w:pPr>
      <w:bookmarkStart w:id="5" w:name="_i9va72i3rvjj" w:colFirst="0" w:colLast="0"/>
      <w:bookmarkEnd w:id="5"/>
      <w:r>
        <w:rPr>
          <w:rFonts w:ascii="Calibri" w:eastAsia="Calibri" w:hAnsi="Calibri" w:cs="Calibri"/>
          <w:sz w:val="24"/>
          <w:szCs w:val="24"/>
        </w:rPr>
        <w:lastRenderedPageBreak/>
        <w:t xml:space="preserve">Pack of “Pictionary” cards. Print and cut out cards from </w:t>
      </w:r>
      <w:hyperlink w:anchor="_qsopdzqomlcp">
        <w:r>
          <w:rPr>
            <w:rFonts w:ascii="Calibri" w:eastAsia="Calibri" w:hAnsi="Calibri" w:cs="Calibri"/>
            <w:color w:val="1155CC"/>
            <w:sz w:val="24"/>
            <w:szCs w:val="24"/>
            <w:u w:val="single"/>
          </w:rPr>
          <w:t>Appendix B</w:t>
        </w:r>
      </w:hyperlink>
      <w:r>
        <w:rPr>
          <w:rFonts w:ascii="Calibri" w:eastAsia="Calibri" w:hAnsi="Calibri" w:cs="Calibri"/>
          <w:sz w:val="24"/>
          <w:szCs w:val="24"/>
        </w:rPr>
        <w:t>.</w:t>
      </w:r>
    </w:p>
    <w:p w14:paraId="44CAE714" w14:textId="77777777" w:rsidR="00022F61" w:rsidRDefault="00E306BB">
      <w:pPr>
        <w:numPr>
          <w:ilvl w:val="0"/>
          <w:numId w:val="11"/>
        </w:numPr>
        <w:spacing w:line="240" w:lineRule="auto"/>
        <w:rPr>
          <w:sz w:val="24"/>
          <w:szCs w:val="24"/>
        </w:rPr>
      </w:pPr>
      <w:r>
        <w:rPr>
          <w:rFonts w:ascii="Calibri" w:eastAsia="Calibri" w:hAnsi="Calibri" w:cs="Calibri"/>
          <w:sz w:val="24"/>
          <w:szCs w:val="24"/>
        </w:rPr>
        <w:t xml:space="preserve">Pack of small group discussion questions . Print and cut out from </w:t>
      </w:r>
      <w:hyperlink w:anchor="_y78pe9vfv5al">
        <w:r>
          <w:rPr>
            <w:rFonts w:ascii="Calibri" w:eastAsia="Calibri" w:hAnsi="Calibri" w:cs="Calibri"/>
            <w:color w:val="1155CC"/>
            <w:sz w:val="24"/>
            <w:szCs w:val="24"/>
            <w:u w:val="single"/>
          </w:rPr>
          <w:t>Appendix C</w:t>
        </w:r>
      </w:hyperlink>
      <w:r>
        <w:rPr>
          <w:rFonts w:ascii="Calibri" w:eastAsia="Calibri" w:hAnsi="Calibri" w:cs="Calibri"/>
          <w:sz w:val="24"/>
          <w:szCs w:val="24"/>
        </w:rPr>
        <w:t>. Assuming groups of 2 to 3, one pack will work for up to 21 participants.</w:t>
      </w:r>
    </w:p>
    <w:p w14:paraId="370FC468" w14:textId="77777777" w:rsidR="00022F61" w:rsidRDefault="00022F61">
      <w:pPr>
        <w:spacing w:line="240" w:lineRule="auto"/>
        <w:rPr>
          <w:rFonts w:ascii="Calibri" w:eastAsia="Calibri" w:hAnsi="Calibri" w:cs="Calibri"/>
          <w:b/>
          <w:sz w:val="24"/>
          <w:szCs w:val="24"/>
        </w:rPr>
      </w:pPr>
    </w:p>
    <w:p w14:paraId="72EE90F6" w14:textId="77777777" w:rsidR="00022F61" w:rsidRDefault="00022F61">
      <w:pPr>
        <w:spacing w:line="240" w:lineRule="auto"/>
        <w:rPr>
          <w:rFonts w:ascii="Calibri" w:eastAsia="Calibri" w:hAnsi="Calibri" w:cs="Calibri"/>
          <w:b/>
          <w:sz w:val="24"/>
          <w:szCs w:val="24"/>
        </w:rPr>
      </w:pPr>
    </w:p>
    <w:p w14:paraId="453C1CA3"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rPr>
        <w:t xml:space="preserve">Instructional Flow - </w:t>
      </w:r>
      <w:r>
        <w:rPr>
          <w:rFonts w:ascii="Calibri" w:eastAsia="Calibri" w:hAnsi="Calibri" w:cs="Calibri"/>
          <w:sz w:val="24"/>
          <w:szCs w:val="24"/>
        </w:rPr>
        <w:t xml:space="preserve">See </w:t>
      </w:r>
      <w:hyperlink w:anchor="_rgoem81idoka">
        <w:r>
          <w:rPr>
            <w:rFonts w:ascii="Calibri" w:eastAsia="Calibri" w:hAnsi="Calibri" w:cs="Calibri"/>
            <w:color w:val="1155CC"/>
            <w:sz w:val="24"/>
            <w:szCs w:val="24"/>
            <w:u w:val="single"/>
          </w:rPr>
          <w:t>Appendix A</w:t>
        </w:r>
      </w:hyperlink>
      <w:r>
        <w:rPr>
          <w:rFonts w:ascii="Calibri" w:eastAsia="Calibri" w:hAnsi="Calibri" w:cs="Calibri"/>
          <w:sz w:val="24"/>
          <w:szCs w:val="24"/>
        </w:rPr>
        <w:t xml:space="preserve"> for description of lesson structure.</w:t>
      </w:r>
    </w:p>
    <w:p w14:paraId="2E236904"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u w:val="single"/>
        </w:rPr>
        <w:t>O</w:t>
      </w:r>
      <w:r>
        <w:rPr>
          <w:rFonts w:ascii="Calibri" w:eastAsia="Calibri" w:hAnsi="Calibri" w:cs="Calibri"/>
          <w:sz w:val="24"/>
          <w:szCs w:val="24"/>
        </w:rPr>
        <w:t>pen - (8 to 10 Minutes)</w:t>
      </w:r>
    </w:p>
    <w:p w14:paraId="1F808317" w14:textId="77777777" w:rsidR="00022F61" w:rsidRDefault="00022F61">
      <w:pPr>
        <w:spacing w:line="240" w:lineRule="auto"/>
        <w:rPr>
          <w:rFonts w:ascii="Calibri" w:eastAsia="Calibri" w:hAnsi="Calibri" w:cs="Calibri"/>
          <w:sz w:val="24"/>
          <w:szCs w:val="24"/>
        </w:rPr>
      </w:pPr>
    </w:p>
    <w:p w14:paraId="2031CB85" w14:textId="77777777" w:rsidR="00022F61" w:rsidRDefault="00E306BB">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Step 1: Divide students up into small group of 3 or 4.</w:t>
      </w:r>
    </w:p>
    <w:p w14:paraId="31596FB4" w14:textId="77777777" w:rsidR="00022F61" w:rsidRDefault="00022F61">
      <w:pPr>
        <w:spacing w:line="240" w:lineRule="auto"/>
        <w:rPr>
          <w:rFonts w:ascii="Calibri" w:eastAsia="Calibri" w:hAnsi="Calibri" w:cs="Calibri"/>
          <w:sz w:val="24"/>
          <w:szCs w:val="24"/>
        </w:rPr>
      </w:pPr>
    </w:p>
    <w:p w14:paraId="4F1F23AE" w14:textId="77777777" w:rsidR="00022F61" w:rsidRDefault="00E306BB">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Step 2: Distribute the </w:t>
      </w:r>
      <w:hyperlink r:id="rId7">
        <w:r>
          <w:rPr>
            <w:rFonts w:ascii="Calibri" w:eastAsia="Calibri" w:hAnsi="Calibri" w:cs="Calibri"/>
            <w:color w:val="1155CC"/>
            <w:sz w:val="24"/>
            <w:szCs w:val="24"/>
            <w:u w:val="single"/>
          </w:rPr>
          <w:t>Clancy et al., 2014 paper</w:t>
        </w:r>
      </w:hyperlink>
      <w:r>
        <w:rPr>
          <w:rFonts w:ascii="Calibri" w:eastAsia="Calibri" w:hAnsi="Calibri" w:cs="Calibri"/>
          <w:sz w:val="24"/>
          <w:szCs w:val="24"/>
        </w:rPr>
        <w:t xml:space="preserve"> (reference below). Ask participants to turn to figure 3 (sh</w:t>
      </w:r>
      <w:r>
        <w:rPr>
          <w:rFonts w:ascii="Calibri" w:eastAsia="Calibri" w:hAnsi="Calibri" w:cs="Calibri"/>
          <w:sz w:val="24"/>
          <w:szCs w:val="24"/>
        </w:rPr>
        <w:t xml:space="preserve">own below) and reflect on and discuss within their group. </w:t>
      </w:r>
    </w:p>
    <w:p w14:paraId="78A8BB80" w14:textId="77777777" w:rsidR="00022F61" w:rsidRDefault="00E306BB">
      <w:pPr>
        <w:spacing w:before="320" w:after="320" w:line="240" w:lineRule="auto"/>
        <w:ind w:right="320"/>
        <w:rPr>
          <w:rFonts w:ascii="Calibri" w:eastAsia="Calibri" w:hAnsi="Calibri" w:cs="Calibri"/>
          <w:sz w:val="24"/>
          <w:szCs w:val="24"/>
        </w:rPr>
      </w:pPr>
      <w:r>
        <w:rPr>
          <w:rFonts w:ascii="Verdana" w:eastAsia="Verdana" w:hAnsi="Verdana" w:cs="Verdana"/>
          <w:noProof/>
          <w:color w:val="222222"/>
          <w:sz w:val="20"/>
          <w:szCs w:val="20"/>
          <w:lang w:val="en-US"/>
        </w:rPr>
        <w:drawing>
          <wp:inline distT="114300" distB="114300" distL="114300" distR="114300" wp14:anchorId="022E3B14" wp14:editId="429D2A5C">
            <wp:extent cx="5943600" cy="4025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4025900"/>
                    </a:xfrm>
                    <a:prstGeom prst="rect">
                      <a:avLst/>
                    </a:prstGeom>
                    <a:ln/>
                  </pic:spPr>
                </pic:pic>
              </a:graphicData>
            </a:graphic>
          </wp:inline>
        </w:drawing>
      </w:r>
    </w:p>
    <w:p w14:paraId="7C2E0FEA" w14:textId="77777777" w:rsidR="00022F61" w:rsidRDefault="00E306BB">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Step 3: Solicit participants reactions* to the data and </w:t>
      </w:r>
    </w:p>
    <w:p w14:paraId="0E256BF0" w14:textId="77777777" w:rsidR="00022F61" w:rsidRDefault="00E306BB">
      <w:pPr>
        <w:numPr>
          <w:ilvl w:val="1"/>
          <w:numId w:val="6"/>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As a program we are concerned by the numbers of participants (both men and women) </w:t>
      </w:r>
    </w:p>
    <w:p w14:paraId="4CAA8744" w14:textId="77777777" w:rsidR="00022F61" w:rsidRDefault="00E306BB">
      <w:pPr>
        <w:numPr>
          <w:ilvl w:val="2"/>
          <w:numId w:val="6"/>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who had experienced sexual harassment, and </w:t>
      </w:r>
    </w:p>
    <w:p w14:paraId="45141491" w14:textId="77777777" w:rsidR="00022F61" w:rsidRDefault="00E306BB">
      <w:pPr>
        <w:numPr>
          <w:ilvl w:val="2"/>
          <w:numId w:val="6"/>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the small numbers of participants who were aware of the mechanism to report. </w:t>
      </w:r>
    </w:p>
    <w:p w14:paraId="2E65E8DA" w14:textId="77777777" w:rsidR="00022F61" w:rsidRDefault="00E306BB">
      <w:pPr>
        <w:numPr>
          <w:ilvl w:val="1"/>
          <w:numId w:val="6"/>
        </w:numPr>
        <w:spacing w:line="240" w:lineRule="auto"/>
        <w:contextualSpacing/>
        <w:rPr>
          <w:rFonts w:ascii="Calibri" w:eastAsia="Calibri" w:hAnsi="Calibri" w:cs="Calibri"/>
          <w:sz w:val="24"/>
          <w:szCs w:val="24"/>
        </w:rPr>
      </w:pPr>
      <w:r>
        <w:rPr>
          <w:rFonts w:ascii="Calibri" w:eastAsia="Calibri" w:hAnsi="Calibri" w:cs="Calibri"/>
          <w:sz w:val="24"/>
          <w:szCs w:val="24"/>
        </w:rPr>
        <w:t>Note that while this paper deals with sexual harassment, we are committed to a zero tolerance policy for all harassment and discrimination.</w:t>
      </w:r>
    </w:p>
    <w:p w14:paraId="16A2B56F"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color w:val="222222"/>
          <w:sz w:val="24"/>
          <w:szCs w:val="24"/>
        </w:rPr>
        <w:lastRenderedPageBreak/>
        <w:t xml:space="preserve">*As a facilitator you should be aware </w:t>
      </w:r>
      <w:r>
        <w:rPr>
          <w:rFonts w:ascii="Calibri" w:eastAsia="Calibri" w:hAnsi="Calibri" w:cs="Calibri"/>
          <w:color w:val="222222"/>
          <w:sz w:val="24"/>
          <w:szCs w:val="24"/>
        </w:rPr>
        <w:t xml:space="preserve">of study limitations outlined on page 3 of the paper.. </w:t>
      </w:r>
    </w:p>
    <w:p w14:paraId="7B172CAD" w14:textId="77777777" w:rsidR="00022F61" w:rsidRDefault="00022F61">
      <w:pPr>
        <w:spacing w:line="240" w:lineRule="auto"/>
        <w:ind w:left="720"/>
        <w:rPr>
          <w:rFonts w:ascii="Calibri" w:eastAsia="Calibri" w:hAnsi="Calibri" w:cs="Calibri"/>
          <w:sz w:val="24"/>
          <w:szCs w:val="24"/>
        </w:rPr>
      </w:pPr>
    </w:p>
    <w:p w14:paraId="4319E262" w14:textId="77777777" w:rsidR="00022F61" w:rsidRDefault="00E306BB">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Using an anonymous polling software (e.g. </w:t>
      </w:r>
      <w:hyperlink r:id="rId9">
        <w:r>
          <w:rPr>
            <w:rFonts w:ascii="Calibri" w:eastAsia="Calibri" w:hAnsi="Calibri" w:cs="Calibri"/>
            <w:color w:val="1155CC"/>
            <w:sz w:val="24"/>
            <w:szCs w:val="24"/>
            <w:u w:val="single"/>
          </w:rPr>
          <w:t>http://www.voxvote.com</w:t>
        </w:r>
      </w:hyperlink>
      <w:r>
        <w:rPr>
          <w:rFonts w:ascii="Calibri" w:eastAsia="Calibri" w:hAnsi="Calibri" w:cs="Calibri"/>
          <w:sz w:val="24"/>
          <w:szCs w:val="24"/>
        </w:rPr>
        <w:t xml:space="preserve"> or other) to ask students the following to illustrate that the concept of discrimination is not a theoretical construct represented in an article or handbook.</w:t>
      </w:r>
    </w:p>
    <w:p w14:paraId="530E950E" w14:textId="77777777" w:rsidR="00022F61" w:rsidRDefault="00E306BB">
      <w:pPr>
        <w:spacing w:line="240" w:lineRule="auto"/>
        <w:ind w:left="1440"/>
        <w:rPr>
          <w:rFonts w:ascii="Calibri" w:eastAsia="Calibri" w:hAnsi="Calibri" w:cs="Calibri"/>
          <w:sz w:val="24"/>
          <w:szCs w:val="24"/>
        </w:rPr>
      </w:pPr>
      <w:r>
        <w:rPr>
          <w:rFonts w:ascii="Calibri" w:eastAsia="Calibri" w:hAnsi="Calibri" w:cs="Calibri"/>
          <w:sz w:val="24"/>
          <w:szCs w:val="24"/>
        </w:rPr>
        <w:br/>
        <w:t>Which of the following most closely to applies to you?</w:t>
      </w:r>
    </w:p>
    <w:p w14:paraId="7179108D"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a. Never witnessed discrimination and ne</w:t>
      </w:r>
      <w:r>
        <w:rPr>
          <w:rFonts w:ascii="Calibri" w:eastAsia="Calibri" w:hAnsi="Calibri" w:cs="Calibri"/>
          <w:sz w:val="24"/>
          <w:szCs w:val="24"/>
        </w:rPr>
        <w:t xml:space="preserve">ver heard of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someone who experienced it</w:t>
      </w:r>
    </w:p>
    <w:p w14:paraId="4C7CE297"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b. Heard of someone who experienced discrimination but never witnessed it</w:t>
      </w:r>
    </w:p>
    <w:p w14:paraId="6E0D8DF3"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c. Witnessed discrimination</w:t>
      </w:r>
    </w:p>
    <w:p w14:paraId="190B8DFA" w14:textId="77777777" w:rsidR="00022F61" w:rsidRDefault="00E306BB">
      <w:pPr>
        <w:numPr>
          <w:ilvl w:val="0"/>
          <w:numId w:val="6"/>
        </w:numPr>
        <w:spacing w:line="240" w:lineRule="auto"/>
        <w:ind w:left="2160"/>
        <w:contextualSpacing/>
        <w:rPr>
          <w:rFonts w:ascii="Calibri" w:eastAsia="Calibri" w:hAnsi="Calibri" w:cs="Calibri"/>
          <w:sz w:val="24"/>
          <w:szCs w:val="24"/>
        </w:rPr>
      </w:pPr>
      <w:r>
        <w:rPr>
          <w:rFonts w:ascii="Calibri" w:eastAsia="Calibri" w:hAnsi="Calibri" w:cs="Calibri"/>
          <w:sz w:val="24"/>
          <w:szCs w:val="24"/>
        </w:rPr>
        <w:t>d. Experience discrimination</w:t>
      </w:r>
    </w:p>
    <w:p w14:paraId="6B527C78" w14:textId="77777777" w:rsidR="00022F61" w:rsidRDefault="00022F61">
      <w:pPr>
        <w:spacing w:line="240" w:lineRule="auto"/>
        <w:rPr>
          <w:rFonts w:ascii="Calibri" w:eastAsia="Calibri" w:hAnsi="Calibri" w:cs="Calibri"/>
          <w:sz w:val="24"/>
          <w:szCs w:val="24"/>
        </w:rPr>
      </w:pPr>
    </w:p>
    <w:p w14:paraId="567E00D4" w14:textId="77777777" w:rsidR="00022F61" w:rsidRDefault="00E306BB">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Indicate that our goal, through this module is to protect our participants and to</w:t>
      </w:r>
      <w:r>
        <w:rPr>
          <w:rFonts w:ascii="Calibri" w:eastAsia="Calibri" w:hAnsi="Calibri" w:cs="Calibri"/>
          <w:sz w:val="24"/>
          <w:szCs w:val="24"/>
        </w:rPr>
        <w:t xml:space="preserve"> take action to make a cultural change.</w:t>
      </w:r>
    </w:p>
    <w:p w14:paraId="3AF29AF6" w14:textId="77777777" w:rsidR="00022F61" w:rsidRDefault="00022F61">
      <w:pPr>
        <w:spacing w:line="240" w:lineRule="auto"/>
        <w:rPr>
          <w:rFonts w:ascii="Calibri" w:eastAsia="Calibri" w:hAnsi="Calibri" w:cs="Calibri"/>
          <w:sz w:val="24"/>
          <w:szCs w:val="24"/>
        </w:rPr>
      </w:pPr>
    </w:p>
    <w:p w14:paraId="082F8FF6" w14:textId="77777777" w:rsidR="00022F61" w:rsidRDefault="00E306BB">
      <w:pPr>
        <w:numPr>
          <w:ilvl w:val="0"/>
          <w:numId w:val="6"/>
        </w:numPr>
        <w:spacing w:line="240" w:lineRule="auto"/>
        <w:contextualSpacing/>
        <w:rPr>
          <w:rFonts w:ascii="Calibri" w:eastAsia="Calibri" w:hAnsi="Calibri" w:cs="Calibri"/>
          <w:sz w:val="24"/>
          <w:szCs w:val="24"/>
        </w:rPr>
      </w:pPr>
      <w:r>
        <w:rPr>
          <w:rFonts w:ascii="Calibri" w:eastAsia="Calibri" w:hAnsi="Calibri" w:cs="Calibri"/>
          <w:sz w:val="24"/>
          <w:szCs w:val="24"/>
        </w:rPr>
        <w:t>Review the goals (described above) for this lesson with the participants.</w:t>
      </w:r>
    </w:p>
    <w:p w14:paraId="23B27383" w14:textId="77777777" w:rsidR="00022F61" w:rsidRDefault="00022F61">
      <w:pPr>
        <w:spacing w:line="240" w:lineRule="auto"/>
        <w:rPr>
          <w:rFonts w:ascii="Calibri" w:eastAsia="Calibri" w:hAnsi="Calibri" w:cs="Calibri"/>
          <w:b/>
          <w:sz w:val="24"/>
          <w:szCs w:val="24"/>
          <w:u w:val="single"/>
        </w:rPr>
      </w:pPr>
    </w:p>
    <w:p w14:paraId="10062356"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u w:val="single"/>
        </w:rPr>
        <w:t>P</w:t>
      </w:r>
      <w:r>
        <w:rPr>
          <w:rFonts w:ascii="Calibri" w:eastAsia="Calibri" w:hAnsi="Calibri" w:cs="Calibri"/>
          <w:sz w:val="24"/>
          <w:szCs w:val="24"/>
        </w:rPr>
        <w:t xml:space="preserve">rior Knowledge - Keyword Pictionary   (20 - 22 Minutes) </w:t>
      </w:r>
    </w:p>
    <w:p w14:paraId="56865D4D" w14:textId="77777777" w:rsidR="00022F61" w:rsidRDefault="00022F61">
      <w:pPr>
        <w:spacing w:line="240" w:lineRule="auto"/>
        <w:rPr>
          <w:rFonts w:ascii="Calibri" w:eastAsia="Calibri" w:hAnsi="Calibri" w:cs="Calibri"/>
          <w:sz w:val="24"/>
          <w:szCs w:val="24"/>
        </w:rPr>
      </w:pPr>
    </w:p>
    <w:p w14:paraId="7BB6429D"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1:  Divide students into even teams of 4 or 5</w:t>
      </w:r>
    </w:p>
    <w:p w14:paraId="1A26739A" w14:textId="77777777" w:rsidR="00022F61" w:rsidRDefault="00022F61">
      <w:pPr>
        <w:spacing w:line="240" w:lineRule="auto"/>
        <w:ind w:left="720"/>
        <w:rPr>
          <w:rFonts w:ascii="Calibri" w:eastAsia="Calibri" w:hAnsi="Calibri" w:cs="Calibri"/>
          <w:sz w:val="24"/>
          <w:szCs w:val="24"/>
        </w:rPr>
      </w:pPr>
    </w:p>
    <w:p w14:paraId="502DAA72"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 xml:space="preserve">Step 2:  Assign one person from each team to be the first  “drawer”.  The drawer will have 10 second to look at the word on the card before beginning to draw. </w:t>
      </w:r>
    </w:p>
    <w:p w14:paraId="02F0A68B" w14:textId="77777777" w:rsidR="00022F61" w:rsidRDefault="00022F61">
      <w:pPr>
        <w:spacing w:line="240" w:lineRule="auto"/>
        <w:ind w:left="720"/>
        <w:rPr>
          <w:rFonts w:ascii="Calibri" w:eastAsia="Calibri" w:hAnsi="Calibri" w:cs="Calibri"/>
          <w:sz w:val="24"/>
          <w:szCs w:val="24"/>
        </w:rPr>
      </w:pPr>
    </w:p>
    <w:p w14:paraId="6531CEC7"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 xml:space="preserve">Step 3: Select one team to go first. </w:t>
      </w:r>
    </w:p>
    <w:p w14:paraId="42D68F8C" w14:textId="77777777" w:rsidR="00022F61" w:rsidRDefault="00022F61">
      <w:pPr>
        <w:spacing w:line="240" w:lineRule="auto"/>
        <w:ind w:left="720"/>
        <w:rPr>
          <w:rFonts w:ascii="Calibri" w:eastAsia="Calibri" w:hAnsi="Calibri" w:cs="Calibri"/>
          <w:sz w:val="24"/>
          <w:szCs w:val="24"/>
        </w:rPr>
      </w:pPr>
    </w:p>
    <w:p w14:paraId="3C4DC3E1"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4: Hand the “drawer” a card with the term on it.  T</w:t>
      </w:r>
      <w:r>
        <w:rPr>
          <w:rFonts w:ascii="Calibri" w:eastAsia="Calibri" w:hAnsi="Calibri" w:cs="Calibri"/>
          <w:sz w:val="24"/>
          <w:szCs w:val="24"/>
        </w:rPr>
        <w:t xml:space="preserve">hey will have 10 seconds to look at the card and think followed immediately by 1 minute to “draw” the word on the card without using written or verbal words/numbers, or gestures. </w:t>
      </w:r>
    </w:p>
    <w:p w14:paraId="0E60564C" w14:textId="77777777" w:rsidR="00022F61" w:rsidRDefault="00022F61">
      <w:pPr>
        <w:spacing w:line="240" w:lineRule="auto"/>
        <w:ind w:left="720"/>
        <w:rPr>
          <w:rFonts w:ascii="Calibri" w:eastAsia="Calibri" w:hAnsi="Calibri" w:cs="Calibri"/>
          <w:sz w:val="24"/>
          <w:szCs w:val="24"/>
        </w:rPr>
      </w:pPr>
    </w:p>
    <w:p w14:paraId="20DB66FF"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 xml:space="preserve">Step 5: Non-drawing students from the team will watch and “guess” what the </w:t>
      </w:r>
      <w:r>
        <w:rPr>
          <w:rFonts w:ascii="Calibri" w:eastAsia="Calibri" w:hAnsi="Calibri" w:cs="Calibri"/>
          <w:sz w:val="24"/>
          <w:szCs w:val="24"/>
        </w:rPr>
        <w:t>term is based on the drawing. Other teams not participating watch.  The play is over when the 1 minute runs out or the term is guessed</w:t>
      </w:r>
    </w:p>
    <w:p w14:paraId="1C0AFFC2" w14:textId="77777777" w:rsidR="00022F61" w:rsidRDefault="00022F61">
      <w:pPr>
        <w:spacing w:line="240" w:lineRule="auto"/>
        <w:ind w:left="720"/>
        <w:rPr>
          <w:rFonts w:ascii="Calibri" w:eastAsia="Calibri" w:hAnsi="Calibri" w:cs="Calibri"/>
          <w:sz w:val="24"/>
          <w:szCs w:val="24"/>
        </w:rPr>
      </w:pPr>
    </w:p>
    <w:p w14:paraId="6D027503"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 xml:space="preserve">Step 5: Repeat steps 4 &amp; 5 with a drawer from another team. </w:t>
      </w:r>
    </w:p>
    <w:p w14:paraId="124FF57E" w14:textId="77777777" w:rsidR="00022F61" w:rsidRDefault="00022F61">
      <w:pPr>
        <w:spacing w:line="240" w:lineRule="auto"/>
        <w:ind w:left="720"/>
        <w:rPr>
          <w:rFonts w:ascii="Calibri" w:eastAsia="Calibri" w:hAnsi="Calibri" w:cs="Calibri"/>
          <w:sz w:val="24"/>
          <w:szCs w:val="24"/>
        </w:rPr>
      </w:pPr>
    </w:p>
    <w:p w14:paraId="2089B0ED"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6: The game continues until all terms have been drawn</w:t>
      </w:r>
      <w:r>
        <w:rPr>
          <w:rFonts w:ascii="Calibri" w:eastAsia="Calibri" w:hAnsi="Calibri" w:cs="Calibri"/>
          <w:sz w:val="24"/>
          <w:szCs w:val="24"/>
        </w:rPr>
        <w:t>.</w:t>
      </w:r>
    </w:p>
    <w:p w14:paraId="5D5538E1" w14:textId="77777777" w:rsidR="00022F61" w:rsidRDefault="00022F61">
      <w:pPr>
        <w:spacing w:line="240" w:lineRule="auto"/>
        <w:rPr>
          <w:rFonts w:ascii="Calibri" w:eastAsia="Calibri" w:hAnsi="Calibri" w:cs="Calibri"/>
          <w:sz w:val="24"/>
          <w:szCs w:val="24"/>
        </w:rPr>
      </w:pPr>
    </w:p>
    <w:p w14:paraId="29740634"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 xml:space="preserve">Step 7: Once the game is over, divide up the cards between the groups and ask each group to use chart paper to develop a </w:t>
      </w:r>
      <w:r>
        <w:rPr>
          <w:rFonts w:ascii="Calibri" w:eastAsia="Calibri" w:hAnsi="Calibri" w:cs="Calibri"/>
          <w:sz w:val="24"/>
          <w:szCs w:val="24"/>
          <w:u w:val="single"/>
        </w:rPr>
        <w:t>consensus definition*</w:t>
      </w:r>
      <w:r>
        <w:rPr>
          <w:rFonts w:ascii="Calibri" w:eastAsia="Calibri" w:hAnsi="Calibri" w:cs="Calibri"/>
          <w:sz w:val="24"/>
          <w:szCs w:val="24"/>
        </w:rPr>
        <w:t xml:space="preserve"> for each of their cards. </w:t>
      </w:r>
    </w:p>
    <w:p w14:paraId="631EB308" w14:textId="77777777" w:rsidR="00022F61" w:rsidRDefault="00022F61">
      <w:pPr>
        <w:spacing w:line="240" w:lineRule="auto"/>
        <w:rPr>
          <w:rFonts w:ascii="Calibri" w:eastAsia="Calibri" w:hAnsi="Calibri" w:cs="Calibri"/>
          <w:sz w:val="24"/>
          <w:szCs w:val="24"/>
        </w:rPr>
      </w:pPr>
    </w:p>
    <w:p w14:paraId="2BC73850"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 </w:t>
      </w:r>
      <w:r>
        <w:rPr>
          <w:rFonts w:ascii="Calibri" w:eastAsia="Calibri" w:hAnsi="Calibri" w:cs="Calibri"/>
          <w:sz w:val="24"/>
          <w:szCs w:val="24"/>
          <w:u w:val="single"/>
        </w:rPr>
        <w:t>consensus definition</w:t>
      </w:r>
      <w:r>
        <w:rPr>
          <w:rFonts w:ascii="Calibri" w:eastAsia="Calibri" w:hAnsi="Calibri" w:cs="Calibri"/>
          <w:sz w:val="24"/>
          <w:szCs w:val="24"/>
        </w:rPr>
        <w:t xml:space="preserve"> is a decision achieved through negotiation whereby a hybrid</w:t>
      </w:r>
      <w:r>
        <w:rPr>
          <w:rFonts w:ascii="Calibri" w:eastAsia="Calibri" w:hAnsi="Calibri" w:cs="Calibri"/>
          <w:sz w:val="24"/>
          <w:szCs w:val="24"/>
        </w:rPr>
        <w:t xml:space="preserve"> resolution is arrived on an issue, dispute or disagreement, comprising typically of concessions made by all parties, and to which all parties then subscribe unanimously as an acceptable resolution.</w:t>
      </w:r>
    </w:p>
    <w:p w14:paraId="14C818F3" w14:textId="77777777" w:rsidR="00022F61" w:rsidRDefault="00022F61">
      <w:pPr>
        <w:spacing w:line="240" w:lineRule="auto"/>
        <w:rPr>
          <w:rFonts w:ascii="Calibri" w:eastAsia="Calibri" w:hAnsi="Calibri" w:cs="Calibri"/>
          <w:sz w:val="24"/>
          <w:szCs w:val="24"/>
        </w:rPr>
      </w:pPr>
    </w:p>
    <w:p w14:paraId="5B71EB7B"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u w:val="single"/>
        </w:rPr>
        <w:t>E</w:t>
      </w:r>
      <w:r>
        <w:rPr>
          <w:rFonts w:ascii="Calibri" w:eastAsia="Calibri" w:hAnsi="Calibri" w:cs="Calibri"/>
          <w:sz w:val="24"/>
          <w:szCs w:val="24"/>
        </w:rPr>
        <w:t>xplore/</w:t>
      </w:r>
      <w:r>
        <w:rPr>
          <w:rFonts w:ascii="Calibri" w:eastAsia="Calibri" w:hAnsi="Calibri" w:cs="Calibri"/>
          <w:b/>
          <w:sz w:val="24"/>
          <w:szCs w:val="24"/>
          <w:u w:val="single"/>
        </w:rPr>
        <w:t>E</w:t>
      </w:r>
      <w:r>
        <w:rPr>
          <w:rFonts w:ascii="Calibri" w:eastAsia="Calibri" w:hAnsi="Calibri" w:cs="Calibri"/>
          <w:sz w:val="24"/>
          <w:szCs w:val="24"/>
        </w:rPr>
        <w:t>xplain - (35 Minutes)</w:t>
      </w:r>
    </w:p>
    <w:p w14:paraId="3C63B948" w14:textId="77777777" w:rsidR="00022F61" w:rsidRDefault="00022F61">
      <w:pPr>
        <w:spacing w:line="240" w:lineRule="auto"/>
        <w:rPr>
          <w:rFonts w:ascii="Calibri" w:eastAsia="Calibri" w:hAnsi="Calibri" w:cs="Calibri"/>
          <w:sz w:val="24"/>
          <w:szCs w:val="24"/>
        </w:rPr>
      </w:pPr>
    </w:p>
    <w:p w14:paraId="58C7D2B3"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1: Ask each group t</w:t>
      </w:r>
      <w:r>
        <w:rPr>
          <w:rFonts w:ascii="Calibri" w:eastAsia="Calibri" w:hAnsi="Calibri" w:cs="Calibri"/>
          <w:sz w:val="24"/>
          <w:szCs w:val="24"/>
        </w:rPr>
        <w:t>o report out their  vocabulary and introduce their ideas for each term. Facilitate a whole group discussion to clarify and refine terminology accepting ideas from all participants but steering final revisions towards generally accepted vocabulary and to di</w:t>
      </w:r>
      <w:r>
        <w:rPr>
          <w:rFonts w:ascii="Calibri" w:eastAsia="Calibri" w:hAnsi="Calibri" w:cs="Calibri"/>
          <w:sz w:val="24"/>
          <w:szCs w:val="24"/>
        </w:rPr>
        <w:t>stinguish between behavior that is harassing or discriminating and non-harassing or discriminating behavior. (HB page 4)</w:t>
      </w:r>
    </w:p>
    <w:p w14:paraId="04EB0B2D" w14:textId="77777777" w:rsidR="00022F61" w:rsidRDefault="00022F61">
      <w:pPr>
        <w:spacing w:line="240" w:lineRule="auto"/>
        <w:ind w:left="720"/>
        <w:rPr>
          <w:rFonts w:ascii="Calibri" w:eastAsia="Calibri" w:hAnsi="Calibri" w:cs="Calibri"/>
          <w:sz w:val="24"/>
          <w:szCs w:val="24"/>
        </w:rPr>
      </w:pPr>
    </w:p>
    <w:p w14:paraId="48187146"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2: Add the following terms to the list and accept ideas from the group to help define.</w:t>
      </w:r>
    </w:p>
    <w:p w14:paraId="6CBE5F8C" w14:textId="77777777" w:rsidR="00022F61" w:rsidRDefault="00E306BB">
      <w:pPr>
        <w:numPr>
          <w:ilvl w:val="0"/>
          <w:numId w:val="8"/>
        </w:numPr>
        <w:spacing w:line="240" w:lineRule="auto"/>
        <w:contextualSpacing/>
        <w:rPr>
          <w:rFonts w:ascii="Calibri" w:eastAsia="Calibri" w:hAnsi="Calibri" w:cs="Calibri"/>
          <w:sz w:val="24"/>
          <w:szCs w:val="24"/>
        </w:rPr>
      </w:pPr>
      <w:r>
        <w:rPr>
          <w:rFonts w:ascii="Calibri" w:eastAsia="Calibri" w:hAnsi="Calibri" w:cs="Calibri"/>
          <w:sz w:val="24"/>
          <w:szCs w:val="24"/>
        </w:rPr>
        <w:t>Hostile work environment</w:t>
      </w:r>
    </w:p>
    <w:p w14:paraId="5E6464E2" w14:textId="77777777" w:rsidR="00022F61" w:rsidRDefault="00E306BB">
      <w:pPr>
        <w:numPr>
          <w:ilvl w:val="0"/>
          <w:numId w:val="8"/>
        </w:numPr>
        <w:spacing w:line="240" w:lineRule="auto"/>
        <w:contextualSpacing/>
        <w:rPr>
          <w:rFonts w:ascii="Calibri" w:eastAsia="Calibri" w:hAnsi="Calibri" w:cs="Calibri"/>
          <w:sz w:val="24"/>
          <w:szCs w:val="24"/>
        </w:rPr>
      </w:pPr>
      <w:r>
        <w:rPr>
          <w:rFonts w:ascii="Calibri" w:eastAsia="Calibri" w:hAnsi="Calibri" w:cs="Calibri"/>
          <w:sz w:val="24"/>
          <w:szCs w:val="24"/>
        </w:rPr>
        <w:t>Quid pro quo</w:t>
      </w:r>
    </w:p>
    <w:p w14:paraId="4C7F2903" w14:textId="77777777" w:rsidR="00022F61" w:rsidRDefault="00E306BB">
      <w:pPr>
        <w:numPr>
          <w:ilvl w:val="0"/>
          <w:numId w:val="8"/>
        </w:numPr>
        <w:spacing w:line="240" w:lineRule="auto"/>
        <w:contextualSpacing/>
        <w:rPr>
          <w:rFonts w:ascii="Calibri" w:eastAsia="Calibri" w:hAnsi="Calibri" w:cs="Calibri"/>
          <w:sz w:val="24"/>
          <w:szCs w:val="24"/>
        </w:rPr>
      </w:pPr>
      <w:r>
        <w:rPr>
          <w:rFonts w:ascii="Calibri" w:eastAsia="Calibri" w:hAnsi="Calibri" w:cs="Calibri"/>
          <w:sz w:val="24"/>
          <w:szCs w:val="24"/>
        </w:rPr>
        <w:t>Retaliation</w:t>
      </w:r>
    </w:p>
    <w:p w14:paraId="45553C0B" w14:textId="77777777" w:rsidR="00022F61" w:rsidRDefault="00022F61">
      <w:pPr>
        <w:spacing w:line="240" w:lineRule="auto"/>
        <w:rPr>
          <w:rFonts w:ascii="Calibri" w:eastAsia="Calibri" w:hAnsi="Calibri" w:cs="Calibri"/>
          <w:sz w:val="24"/>
          <w:szCs w:val="24"/>
        </w:rPr>
      </w:pPr>
    </w:p>
    <w:p w14:paraId="71ED57AC"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 xml:space="preserve">Step 3: Note where harassment is covered in the internship handbook (pages 3 to 6). Assign participants to read these pages. </w:t>
      </w:r>
    </w:p>
    <w:p w14:paraId="39494DFB" w14:textId="77777777" w:rsidR="00022F61" w:rsidRDefault="00022F61">
      <w:pPr>
        <w:spacing w:line="240" w:lineRule="auto"/>
        <w:ind w:firstLine="720"/>
        <w:rPr>
          <w:rFonts w:ascii="Calibri" w:eastAsia="Calibri" w:hAnsi="Calibri" w:cs="Calibri"/>
          <w:sz w:val="24"/>
          <w:szCs w:val="24"/>
        </w:rPr>
      </w:pPr>
    </w:p>
    <w:p w14:paraId="4C41709F"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4: Divide the class into smaller groups (e.g. 3-4) and give each group a discussion question and ask them to read the question and discuss the scenario in light of the handbook.</w:t>
      </w:r>
    </w:p>
    <w:p w14:paraId="058A66D2" w14:textId="77777777" w:rsidR="00022F61" w:rsidRDefault="00022F61">
      <w:pPr>
        <w:spacing w:line="240" w:lineRule="auto"/>
        <w:ind w:left="720"/>
        <w:rPr>
          <w:rFonts w:ascii="Calibri" w:eastAsia="Calibri" w:hAnsi="Calibri" w:cs="Calibri"/>
          <w:sz w:val="24"/>
          <w:szCs w:val="24"/>
        </w:rPr>
      </w:pPr>
    </w:p>
    <w:p w14:paraId="29973EB6"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5: After all groups have discussed their question, ask a representa</w:t>
      </w:r>
      <w:r>
        <w:rPr>
          <w:rFonts w:ascii="Calibri" w:eastAsia="Calibri" w:hAnsi="Calibri" w:cs="Calibri"/>
          <w:sz w:val="24"/>
          <w:szCs w:val="24"/>
        </w:rPr>
        <w:t>tive of the group to share the question and briefly summarize the key points of the groups discussion.</w:t>
      </w:r>
    </w:p>
    <w:p w14:paraId="2A4D9D57" w14:textId="77777777" w:rsidR="00022F61" w:rsidRDefault="00022F61">
      <w:pPr>
        <w:spacing w:line="240" w:lineRule="auto"/>
        <w:rPr>
          <w:rFonts w:ascii="Calibri" w:eastAsia="Calibri" w:hAnsi="Calibri" w:cs="Calibri"/>
          <w:sz w:val="24"/>
          <w:szCs w:val="24"/>
        </w:rPr>
      </w:pPr>
    </w:p>
    <w:p w14:paraId="7E99E88B"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6: As a whole group, describe the complaint procedure and outline program’s investigation procedures and possible disciplinary outcomes</w:t>
      </w:r>
    </w:p>
    <w:p w14:paraId="717B29CF" w14:textId="77777777" w:rsidR="00022F61" w:rsidRDefault="00022F61">
      <w:pPr>
        <w:spacing w:line="240" w:lineRule="auto"/>
        <w:rPr>
          <w:rFonts w:ascii="Calibri" w:eastAsia="Calibri" w:hAnsi="Calibri" w:cs="Calibri"/>
          <w:sz w:val="24"/>
          <w:szCs w:val="24"/>
        </w:rPr>
      </w:pPr>
    </w:p>
    <w:p w14:paraId="1CFFDA38" w14:textId="77777777" w:rsidR="00022F61" w:rsidRDefault="00022F61">
      <w:pPr>
        <w:spacing w:line="240" w:lineRule="auto"/>
        <w:rPr>
          <w:rFonts w:ascii="Calibri" w:eastAsia="Calibri" w:hAnsi="Calibri" w:cs="Calibri"/>
          <w:b/>
          <w:sz w:val="24"/>
          <w:szCs w:val="24"/>
        </w:rPr>
      </w:pPr>
    </w:p>
    <w:p w14:paraId="1E635F1A"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rPr>
        <w:t>R</w:t>
      </w:r>
      <w:r>
        <w:rPr>
          <w:rFonts w:ascii="Calibri" w:eastAsia="Calibri" w:hAnsi="Calibri" w:cs="Calibri"/>
          <w:sz w:val="24"/>
          <w:szCs w:val="24"/>
        </w:rPr>
        <w:t>eflect -</w:t>
      </w:r>
      <w:r>
        <w:rPr>
          <w:rFonts w:ascii="Calibri" w:eastAsia="Calibri" w:hAnsi="Calibri" w:cs="Calibri"/>
          <w:sz w:val="24"/>
          <w:szCs w:val="24"/>
        </w:rPr>
        <w:t xml:space="preserve"> Why does this matter and what is your role?  (5 Minutes)</w:t>
      </w:r>
    </w:p>
    <w:p w14:paraId="65442A3B" w14:textId="77777777" w:rsidR="00022F61" w:rsidRDefault="00022F61">
      <w:pPr>
        <w:spacing w:line="240" w:lineRule="auto"/>
        <w:rPr>
          <w:rFonts w:ascii="Calibri" w:eastAsia="Calibri" w:hAnsi="Calibri" w:cs="Calibri"/>
          <w:sz w:val="24"/>
          <w:szCs w:val="24"/>
        </w:rPr>
      </w:pPr>
    </w:p>
    <w:p w14:paraId="031505B6"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 xml:space="preserve">Step 1: Ask student to envision what sorts of benefits might be derived from a </w:t>
      </w:r>
    </w:p>
    <w:p w14:paraId="5888B649"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work environment that consists of mutual respect, promotes respectful and congenial relationships and is free from al</w:t>
      </w:r>
      <w:r>
        <w:rPr>
          <w:rFonts w:ascii="Calibri" w:eastAsia="Calibri" w:hAnsi="Calibri" w:cs="Calibri"/>
          <w:sz w:val="24"/>
          <w:szCs w:val="24"/>
        </w:rPr>
        <w:t xml:space="preserve">l forms of harassment and discrimination vs one that is not? </w:t>
      </w:r>
    </w:p>
    <w:p w14:paraId="0FC5FDF2" w14:textId="77777777" w:rsidR="00022F61" w:rsidRDefault="00022F61">
      <w:pPr>
        <w:spacing w:line="240" w:lineRule="auto"/>
        <w:rPr>
          <w:rFonts w:ascii="Calibri" w:eastAsia="Calibri" w:hAnsi="Calibri" w:cs="Calibri"/>
          <w:sz w:val="24"/>
          <w:szCs w:val="24"/>
        </w:rPr>
      </w:pPr>
    </w:p>
    <w:p w14:paraId="39ABD4DA"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2: Ask students who is responsible for creating the work environment (HB page 6)</w:t>
      </w:r>
    </w:p>
    <w:p w14:paraId="101181EB" w14:textId="77777777" w:rsidR="00022F61" w:rsidRDefault="00E306BB">
      <w:pPr>
        <w:numPr>
          <w:ilvl w:val="0"/>
          <w:numId w:val="12"/>
        </w:numPr>
        <w:spacing w:line="240" w:lineRule="auto"/>
        <w:ind w:left="1440"/>
        <w:contextualSpacing/>
        <w:rPr>
          <w:rFonts w:ascii="Calibri" w:eastAsia="Calibri" w:hAnsi="Calibri" w:cs="Calibri"/>
          <w:sz w:val="24"/>
          <w:szCs w:val="24"/>
        </w:rPr>
      </w:pPr>
      <w:r>
        <w:rPr>
          <w:rFonts w:ascii="Calibri" w:eastAsia="Calibri" w:hAnsi="Calibri" w:cs="Calibri"/>
          <w:sz w:val="24"/>
          <w:szCs w:val="24"/>
        </w:rPr>
        <w:t xml:space="preserve">Who are the actors responsible for creating such an environment? </w:t>
      </w:r>
    </w:p>
    <w:p w14:paraId="0AB1DC3B" w14:textId="77777777" w:rsidR="00022F61" w:rsidRDefault="00E306BB">
      <w:pPr>
        <w:numPr>
          <w:ilvl w:val="0"/>
          <w:numId w:val="12"/>
        </w:numPr>
        <w:spacing w:line="240" w:lineRule="auto"/>
        <w:ind w:left="1440"/>
        <w:contextualSpacing/>
        <w:rPr>
          <w:rFonts w:ascii="Calibri" w:eastAsia="Calibri" w:hAnsi="Calibri" w:cs="Calibri"/>
          <w:sz w:val="24"/>
          <w:szCs w:val="24"/>
        </w:rPr>
      </w:pPr>
      <w:r>
        <w:rPr>
          <w:rFonts w:ascii="Calibri" w:eastAsia="Calibri" w:hAnsi="Calibri" w:cs="Calibri"/>
          <w:sz w:val="24"/>
          <w:szCs w:val="24"/>
        </w:rPr>
        <w:t xml:space="preserve">In what way does each actor contribute? </w:t>
      </w:r>
    </w:p>
    <w:p w14:paraId="645A7E53" w14:textId="77777777" w:rsidR="00022F61" w:rsidRDefault="00022F61">
      <w:pPr>
        <w:spacing w:line="240" w:lineRule="auto"/>
        <w:rPr>
          <w:rFonts w:ascii="Calibri" w:eastAsia="Calibri" w:hAnsi="Calibri" w:cs="Calibri"/>
          <w:sz w:val="24"/>
          <w:szCs w:val="24"/>
        </w:rPr>
      </w:pPr>
    </w:p>
    <w:p w14:paraId="7EAD2D82"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u w:val="single"/>
        </w:rPr>
        <w:t>A</w:t>
      </w:r>
      <w:r>
        <w:rPr>
          <w:rFonts w:ascii="Calibri" w:eastAsia="Calibri" w:hAnsi="Calibri" w:cs="Calibri"/>
          <w:sz w:val="24"/>
          <w:szCs w:val="24"/>
        </w:rPr>
        <w:t xml:space="preserve">pply - Case study discussion (30 - 60 </w:t>
      </w:r>
      <w:proofErr w:type="spellStart"/>
      <w:r>
        <w:rPr>
          <w:rFonts w:ascii="Calibri" w:eastAsia="Calibri" w:hAnsi="Calibri" w:cs="Calibri"/>
          <w:sz w:val="24"/>
          <w:szCs w:val="24"/>
        </w:rPr>
        <w:t>MInutes</w:t>
      </w:r>
      <w:proofErr w:type="spellEnd"/>
      <w:r>
        <w:rPr>
          <w:rFonts w:ascii="Calibri" w:eastAsia="Calibri" w:hAnsi="Calibri" w:cs="Calibri"/>
          <w:sz w:val="24"/>
          <w:szCs w:val="24"/>
        </w:rPr>
        <w:t xml:space="preserve"> on a different day)</w:t>
      </w:r>
    </w:p>
    <w:p w14:paraId="54B7E1FD" w14:textId="77777777" w:rsidR="00022F61" w:rsidRDefault="00022F61">
      <w:pPr>
        <w:spacing w:line="240" w:lineRule="auto"/>
        <w:rPr>
          <w:rFonts w:ascii="Calibri" w:eastAsia="Calibri" w:hAnsi="Calibri" w:cs="Calibri"/>
          <w:sz w:val="24"/>
          <w:szCs w:val="24"/>
        </w:rPr>
      </w:pPr>
    </w:p>
    <w:p w14:paraId="2D659A3A"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Short version -</w:t>
      </w:r>
    </w:p>
    <w:p w14:paraId="2DDA6B74" w14:textId="77777777" w:rsidR="00022F61" w:rsidRDefault="00022F61">
      <w:pPr>
        <w:spacing w:line="240" w:lineRule="auto"/>
        <w:rPr>
          <w:rFonts w:ascii="Calibri" w:eastAsia="Calibri" w:hAnsi="Calibri" w:cs="Calibri"/>
          <w:sz w:val="24"/>
          <w:szCs w:val="24"/>
        </w:rPr>
      </w:pPr>
    </w:p>
    <w:p w14:paraId="2F590673"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1: Assign students to read the “A Quick Wink” case study as homework.</w:t>
      </w:r>
      <w:r>
        <w:rPr>
          <w:rFonts w:ascii="Calibri" w:eastAsia="Calibri" w:hAnsi="Calibri" w:cs="Calibri"/>
          <w:sz w:val="24"/>
          <w:szCs w:val="24"/>
        </w:rPr>
        <w:br/>
      </w:r>
    </w:p>
    <w:p w14:paraId="0559444B" w14:textId="77777777" w:rsidR="00022F61" w:rsidRDefault="00E306BB">
      <w:pPr>
        <w:spacing w:line="240" w:lineRule="auto"/>
        <w:ind w:left="720"/>
        <w:rPr>
          <w:rFonts w:ascii="Calibri" w:eastAsia="Calibri" w:hAnsi="Calibri" w:cs="Calibri"/>
          <w:sz w:val="24"/>
          <w:szCs w:val="24"/>
        </w:rPr>
      </w:pPr>
      <w:r>
        <w:rPr>
          <w:rFonts w:ascii="Calibri" w:eastAsia="Calibri" w:hAnsi="Calibri" w:cs="Calibri"/>
          <w:sz w:val="24"/>
          <w:szCs w:val="24"/>
        </w:rPr>
        <w:t>Step 2: The next time the group is together, ask students, working in small groups, to analyze the case study in light of the policies outlined in the programs handbook. They should look for places where the policies in the handbook are relevant to the act</w:t>
      </w:r>
      <w:r>
        <w:rPr>
          <w:rFonts w:ascii="Calibri" w:eastAsia="Calibri" w:hAnsi="Calibri" w:cs="Calibri"/>
          <w:sz w:val="24"/>
          <w:szCs w:val="24"/>
        </w:rPr>
        <w:t>ions and interactions between the characters. Pay particular attention to the complaint procedure questions to ensure students understand what actions they should take if they see or experience harassment of any kind.</w:t>
      </w:r>
    </w:p>
    <w:p w14:paraId="4C9DB4E8" w14:textId="77777777" w:rsidR="00022F61" w:rsidRDefault="00022F61">
      <w:pPr>
        <w:spacing w:line="240" w:lineRule="auto"/>
        <w:rPr>
          <w:rFonts w:ascii="Calibri" w:eastAsia="Calibri" w:hAnsi="Calibri" w:cs="Calibri"/>
          <w:sz w:val="24"/>
          <w:szCs w:val="24"/>
          <w:u w:val="single"/>
        </w:rPr>
      </w:pPr>
    </w:p>
    <w:p w14:paraId="593202F1" w14:textId="77777777" w:rsidR="00022F61" w:rsidRDefault="00022F61">
      <w:pPr>
        <w:spacing w:line="240" w:lineRule="auto"/>
        <w:rPr>
          <w:rFonts w:ascii="Calibri" w:eastAsia="Calibri" w:hAnsi="Calibri" w:cs="Calibri"/>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65"/>
        <w:gridCol w:w="1395"/>
      </w:tblGrid>
      <w:tr w:rsidR="00022F61" w14:paraId="7DA3F06F" w14:textId="77777777">
        <w:tc>
          <w:tcPr>
            <w:tcW w:w="7965" w:type="dxa"/>
            <w:shd w:val="clear" w:color="auto" w:fill="auto"/>
            <w:tcMar>
              <w:top w:w="100" w:type="dxa"/>
              <w:left w:w="100" w:type="dxa"/>
              <w:bottom w:w="100" w:type="dxa"/>
              <w:right w:w="100" w:type="dxa"/>
            </w:tcMar>
          </w:tcPr>
          <w:p w14:paraId="6EA7CF82" w14:textId="77777777" w:rsidR="00022F61" w:rsidRDefault="00E306BB">
            <w:pPr>
              <w:spacing w:line="240" w:lineRule="auto"/>
              <w:rPr>
                <w:rFonts w:ascii="Calibri" w:eastAsia="Calibri" w:hAnsi="Calibri" w:cs="Calibri"/>
                <w:b/>
                <w:sz w:val="24"/>
                <w:szCs w:val="24"/>
              </w:rPr>
            </w:pPr>
            <w:r>
              <w:rPr>
                <w:rFonts w:ascii="Calibri" w:eastAsia="Calibri" w:hAnsi="Calibri" w:cs="Calibri"/>
                <w:b/>
                <w:sz w:val="24"/>
                <w:szCs w:val="24"/>
              </w:rPr>
              <w:t>Discussion topics</w:t>
            </w:r>
          </w:p>
        </w:tc>
        <w:tc>
          <w:tcPr>
            <w:tcW w:w="1395" w:type="dxa"/>
            <w:shd w:val="clear" w:color="auto" w:fill="auto"/>
            <w:tcMar>
              <w:top w:w="100" w:type="dxa"/>
              <w:left w:w="100" w:type="dxa"/>
              <w:bottom w:w="100" w:type="dxa"/>
              <w:right w:w="100" w:type="dxa"/>
            </w:tcMar>
          </w:tcPr>
          <w:p w14:paraId="36D0A703"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b/>
                <w:sz w:val="24"/>
                <w:szCs w:val="24"/>
              </w:rPr>
              <w:t>Handbook Page(s)</w:t>
            </w:r>
          </w:p>
        </w:tc>
      </w:tr>
      <w:tr w:rsidR="00022F61" w14:paraId="1B736EB7" w14:textId="77777777">
        <w:tc>
          <w:tcPr>
            <w:tcW w:w="7965" w:type="dxa"/>
            <w:shd w:val="clear" w:color="auto" w:fill="auto"/>
            <w:tcMar>
              <w:top w:w="100" w:type="dxa"/>
              <w:left w:w="100" w:type="dxa"/>
              <w:bottom w:w="100" w:type="dxa"/>
              <w:right w:w="100" w:type="dxa"/>
            </w:tcMar>
          </w:tcPr>
          <w:p w14:paraId="154BC411"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What is our program’s  alcohol policy? Does it apply to this case? If so, how? </w:t>
            </w:r>
          </w:p>
        </w:tc>
        <w:tc>
          <w:tcPr>
            <w:tcW w:w="1395" w:type="dxa"/>
            <w:shd w:val="clear" w:color="auto" w:fill="auto"/>
            <w:tcMar>
              <w:top w:w="100" w:type="dxa"/>
              <w:left w:w="100" w:type="dxa"/>
              <w:bottom w:w="100" w:type="dxa"/>
              <w:right w:w="100" w:type="dxa"/>
            </w:tcMar>
          </w:tcPr>
          <w:p w14:paraId="16AD8FD4"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3</w:t>
            </w:r>
          </w:p>
        </w:tc>
      </w:tr>
      <w:tr w:rsidR="00022F61" w14:paraId="1A143DC8" w14:textId="77777777">
        <w:tc>
          <w:tcPr>
            <w:tcW w:w="7965" w:type="dxa"/>
            <w:shd w:val="clear" w:color="auto" w:fill="auto"/>
            <w:tcMar>
              <w:top w:w="100" w:type="dxa"/>
              <w:left w:w="100" w:type="dxa"/>
              <w:bottom w:w="100" w:type="dxa"/>
              <w:right w:w="100" w:type="dxa"/>
            </w:tcMar>
          </w:tcPr>
          <w:p w14:paraId="366B2CE3"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What is our program’s non-fraternization policy? How might it apply to this case?</w:t>
            </w:r>
          </w:p>
        </w:tc>
        <w:tc>
          <w:tcPr>
            <w:tcW w:w="1395" w:type="dxa"/>
            <w:shd w:val="clear" w:color="auto" w:fill="auto"/>
            <w:tcMar>
              <w:top w:w="100" w:type="dxa"/>
              <w:left w:w="100" w:type="dxa"/>
              <w:bottom w:w="100" w:type="dxa"/>
              <w:right w:w="100" w:type="dxa"/>
            </w:tcMar>
          </w:tcPr>
          <w:p w14:paraId="48A5C21A"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6</w:t>
            </w:r>
          </w:p>
        </w:tc>
      </w:tr>
      <w:tr w:rsidR="00022F61" w14:paraId="0E612E32" w14:textId="77777777">
        <w:tc>
          <w:tcPr>
            <w:tcW w:w="7965" w:type="dxa"/>
            <w:shd w:val="clear" w:color="auto" w:fill="auto"/>
            <w:tcMar>
              <w:top w:w="100" w:type="dxa"/>
              <w:left w:w="100" w:type="dxa"/>
              <w:bottom w:w="100" w:type="dxa"/>
              <w:right w:w="100" w:type="dxa"/>
            </w:tcMar>
          </w:tcPr>
          <w:p w14:paraId="1592EF6F"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What is sexual harassment? In what ways, might the actions of the faculty member be construed as sexual harassment? </w:t>
            </w:r>
          </w:p>
        </w:tc>
        <w:tc>
          <w:tcPr>
            <w:tcW w:w="1395" w:type="dxa"/>
            <w:shd w:val="clear" w:color="auto" w:fill="auto"/>
            <w:tcMar>
              <w:top w:w="100" w:type="dxa"/>
              <w:left w:w="100" w:type="dxa"/>
              <w:bottom w:w="100" w:type="dxa"/>
              <w:right w:w="100" w:type="dxa"/>
            </w:tcMar>
          </w:tcPr>
          <w:p w14:paraId="40F83DA1"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5</w:t>
            </w:r>
          </w:p>
        </w:tc>
      </w:tr>
      <w:tr w:rsidR="00022F61" w14:paraId="6E21F9A4" w14:textId="77777777">
        <w:tc>
          <w:tcPr>
            <w:tcW w:w="7965" w:type="dxa"/>
            <w:shd w:val="clear" w:color="auto" w:fill="auto"/>
            <w:tcMar>
              <w:top w:w="100" w:type="dxa"/>
              <w:left w:w="100" w:type="dxa"/>
              <w:bottom w:w="100" w:type="dxa"/>
              <w:right w:w="100" w:type="dxa"/>
            </w:tcMar>
          </w:tcPr>
          <w:p w14:paraId="4135EC6F"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Who is responsible for assuring that a workplace is free of harassment (of any kind) or discrimination? What is Myrna’s  responsibility?</w:t>
            </w:r>
            <w:r>
              <w:rPr>
                <w:rFonts w:ascii="Calibri" w:eastAsia="Calibri" w:hAnsi="Calibri" w:cs="Calibri"/>
                <w:sz w:val="24"/>
                <w:szCs w:val="24"/>
              </w:rPr>
              <w:t xml:space="preserve"> What about Jodie? How about Dr. Paige?</w:t>
            </w:r>
          </w:p>
        </w:tc>
        <w:tc>
          <w:tcPr>
            <w:tcW w:w="1395" w:type="dxa"/>
            <w:shd w:val="clear" w:color="auto" w:fill="auto"/>
            <w:tcMar>
              <w:top w:w="100" w:type="dxa"/>
              <w:left w:w="100" w:type="dxa"/>
              <w:bottom w:w="100" w:type="dxa"/>
              <w:right w:w="100" w:type="dxa"/>
            </w:tcMar>
          </w:tcPr>
          <w:p w14:paraId="4CBC47F9"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6</w:t>
            </w:r>
          </w:p>
        </w:tc>
      </w:tr>
      <w:tr w:rsidR="00022F61" w14:paraId="016891D9" w14:textId="77777777">
        <w:tc>
          <w:tcPr>
            <w:tcW w:w="7965" w:type="dxa"/>
            <w:shd w:val="clear" w:color="auto" w:fill="auto"/>
            <w:tcMar>
              <w:top w:w="100" w:type="dxa"/>
              <w:left w:w="100" w:type="dxa"/>
              <w:bottom w:w="100" w:type="dxa"/>
              <w:right w:w="100" w:type="dxa"/>
            </w:tcMar>
          </w:tcPr>
          <w:p w14:paraId="2872EEC8"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What is the complaint procedure? What actions, if any should Myrna take? </w:t>
            </w:r>
          </w:p>
        </w:tc>
        <w:tc>
          <w:tcPr>
            <w:tcW w:w="1395" w:type="dxa"/>
            <w:shd w:val="clear" w:color="auto" w:fill="auto"/>
            <w:tcMar>
              <w:top w:w="100" w:type="dxa"/>
              <w:left w:w="100" w:type="dxa"/>
              <w:bottom w:w="100" w:type="dxa"/>
              <w:right w:w="100" w:type="dxa"/>
            </w:tcMar>
          </w:tcPr>
          <w:p w14:paraId="5C3F3F34"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022F61" w14:paraId="67A15120" w14:textId="77777777">
        <w:tc>
          <w:tcPr>
            <w:tcW w:w="7965" w:type="dxa"/>
            <w:shd w:val="clear" w:color="auto" w:fill="auto"/>
            <w:tcMar>
              <w:top w:w="100" w:type="dxa"/>
              <w:left w:w="100" w:type="dxa"/>
              <w:bottom w:w="100" w:type="dxa"/>
              <w:right w:w="100" w:type="dxa"/>
            </w:tcMar>
          </w:tcPr>
          <w:p w14:paraId="23AFF126" w14:textId="77777777" w:rsidR="00022F61" w:rsidRDefault="00E306BB">
            <w:pPr>
              <w:rPr>
                <w:rFonts w:ascii="Calibri" w:eastAsia="Calibri" w:hAnsi="Calibri" w:cs="Calibri"/>
                <w:sz w:val="24"/>
                <w:szCs w:val="24"/>
              </w:rPr>
            </w:pPr>
            <w:r>
              <w:rPr>
                <w:rFonts w:ascii="Calibri" w:eastAsia="Calibri" w:hAnsi="Calibri" w:cs="Calibri"/>
                <w:sz w:val="24"/>
                <w:szCs w:val="24"/>
              </w:rPr>
              <w:t>How does this case study facilitate a connection between the material of the case and real-life use?</w:t>
            </w:r>
          </w:p>
        </w:tc>
        <w:tc>
          <w:tcPr>
            <w:tcW w:w="1395" w:type="dxa"/>
            <w:shd w:val="clear" w:color="auto" w:fill="auto"/>
            <w:tcMar>
              <w:top w:w="100" w:type="dxa"/>
              <w:left w:w="100" w:type="dxa"/>
              <w:bottom w:w="100" w:type="dxa"/>
              <w:right w:w="100" w:type="dxa"/>
            </w:tcMar>
          </w:tcPr>
          <w:p w14:paraId="2FC304F1" w14:textId="77777777" w:rsidR="00022F61" w:rsidRDefault="00022F61">
            <w:pPr>
              <w:widowControl w:val="0"/>
              <w:spacing w:line="240" w:lineRule="auto"/>
              <w:jc w:val="center"/>
              <w:rPr>
                <w:rFonts w:ascii="Calibri" w:eastAsia="Calibri" w:hAnsi="Calibri" w:cs="Calibri"/>
                <w:sz w:val="24"/>
                <w:szCs w:val="24"/>
              </w:rPr>
            </w:pPr>
          </w:p>
        </w:tc>
      </w:tr>
    </w:tbl>
    <w:p w14:paraId="32B22A54" w14:textId="77777777" w:rsidR="00022F61" w:rsidRDefault="00022F61">
      <w:pPr>
        <w:spacing w:line="240" w:lineRule="auto"/>
        <w:rPr>
          <w:rFonts w:ascii="Times New Roman" w:eastAsia="Times New Roman" w:hAnsi="Times New Roman" w:cs="Times New Roman"/>
          <w:sz w:val="24"/>
          <w:szCs w:val="24"/>
        </w:rPr>
      </w:pPr>
    </w:p>
    <w:p w14:paraId="780EB7AC" w14:textId="77777777" w:rsidR="00022F61" w:rsidRDefault="00022F61">
      <w:pPr>
        <w:spacing w:line="240" w:lineRule="auto"/>
        <w:rPr>
          <w:rFonts w:ascii="Times New Roman" w:eastAsia="Times New Roman" w:hAnsi="Times New Roman" w:cs="Times New Roman"/>
          <w:sz w:val="24"/>
          <w:szCs w:val="24"/>
        </w:rPr>
      </w:pPr>
    </w:p>
    <w:p w14:paraId="67A9358C"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Longer version - If time allows, have students create their own case studies. You will need to consider how will you implement the cases and select an appropriate methodology (e.g. a simulation, reading, role playing, longitudinal with increasing detail ov</w:t>
      </w:r>
      <w:r>
        <w:rPr>
          <w:rFonts w:ascii="Calibri" w:eastAsia="Calibri" w:hAnsi="Calibri" w:cs="Calibri"/>
          <w:sz w:val="24"/>
          <w:szCs w:val="24"/>
        </w:rPr>
        <w:t xml:space="preserve">er time, etc.). </w:t>
      </w:r>
    </w:p>
    <w:p w14:paraId="617823A2" w14:textId="77777777" w:rsidR="00022F61" w:rsidRDefault="00022F61">
      <w:pPr>
        <w:spacing w:line="240" w:lineRule="auto"/>
        <w:rPr>
          <w:rFonts w:ascii="Calibri" w:eastAsia="Calibri" w:hAnsi="Calibri" w:cs="Calibri"/>
          <w:sz w:val="24"/>
          <w:szCs w:val="24"/>
        </w:rPr>
      </w:pPr>
    </w:p>
    <w:p w14:paraId="58FBEDA5" w14:textId="77777777" w:rsidR="00022F61" w:rsidRDefault="00E306BB">
      <w:pPr>
        <w:ind w:firstLine="720"/>
        <w:rPr>
          <w:rFonts w:ascii="Calibri" w:eastAsia="Calibri" w:hAnsi="Calibri" w:cs="Calibri"/>
          <w:sz w:val="24"/>
          <w:szCs w:val="24"/>
        </w:rPr>
      </w:pPr>
      <w:r>
        <w:rPr>
          <w:rFonts w:ascii="Calibri" w:eastAsia="Calibri" w:hAnsi="Calibri" w:cs="Calibri"/>
          <w:sz w:val="24"/>
          <w:szCs w:val="24"/>
        </w:rPr>
        <w:t xml:space="preserve">Step 1: Divide the students into small groups (e.g. 3 or 4). </w:t>
      </w:r>
    </w:p>
    <w:p w14:paraId="53D8AD14" w14:textId="77777777" w:rsidR="00022F61" w:rsidRDefault="00E306BB">
      <w:pPr>
        <w:ind w:left="720"/>
        <w:rPr>
          <w:rFonts w:ascii="Calibri" w:eastAsia="Calibri" w:hAnsi="Calibri" w:cs="Calibri"/>
          <w:sz w:val="24"/>
          <w:szCs w:val="24"/>
        </w:rPr>
      </w:pPr>
      <w:r>
        <w:rPr>
          <w:rFonts w:ascii="Calibri" w:eastAsia="Calibri" w:hAnsi="Calibri" w:cs="Calibri"/>
          <w:sz w:val="24"/>
          <w:szCs w:val="24"/>
        </w:rPr>
        <w:t>Step 2: Before beginning to write actual scenarios (students will all want to begin with creating the scenario), students should first consider the following questions that wil</w:t>
      </w:r>
      <w:r>
        <w:rPr>
          <w:rFonts w:ascii="Calibri" w:eastAsia="Calibri" w:hAnsi="Calibri" w:cs="Calibri"/>
          <w:sz w:val="24"/>
          <w:szCs w:val="24"/>
        </w:rPr>
        <w:t>l help them construct the foundation for the scenario.</w:t>
      </w:r>
    </w:p>
    <w:p w14:paraId="3A74C5D0" w14:textId="77777777" w:rsidR="00022F61" w:rsidRDefault="00E306BB">
      <w:pPr>
        <w:numPr>
          <w:ilvl w:val="0"/>
          <w:numId w:val="13"/>
        </w:numPr>
        <w:contextualSpacing/>
        <w:rPr>
          <w:rFonts w:ascii="Calibri" w:eastAsia="Calibri" w:hAnsi="Calibri" w:cs="Calibri"/>
          <w:sz w:val="24"/>
          <w:szCs w:val="24"/>
        </w:rPr>
      </w:pPr>
      <w:r>
        <w:rPr>
          <w:rFonts w:ascii="Calibri" w:eastAsia="Calibri" w:hAnsi="Calibri" w:cs="Calibri"/>
          <w:sz w:val="24"/>
          <w:szCs w:val="24"/>
        </w:rPr>
        <w:t>What are the learning objectives?</w:t>
      </w:r>
    </w:p>
    <w:p w14:paraId="2CD58578" w14:textId="77777777" w:rsidR="00022F61" w:rsidRDefault="00E306BB">
      <w:pPr>
        <w:numPr>
          <w:ilvl w:val="0"/>
          <w:numId w:val="13"/>
        </w:numPr>
        <w:contextualSpacing/>
        <w:rPr>
          <w:rFonts w:ascii="Calibri" w:eastAsia="Calibri" w:hAnsi="Calibri" w:cs="Calibri"/>
          <w:sz w:val="24"/>
          <w:szCs w:val="24"/>
        </w:rPr>
      </w:pPr>
      <w:r>
        <w:rPr>
          <w:rFonts w:ascii="Calibri" w:eastAsia="Calibri" w:hAnsi="Calibri" w:cs="Calibri"/>
          <w:sz w:val="24"/>
          <w:szCs w:val="24"/>
        </w:rPr>
        <w:lastRenderedPageBreak/>
        <w:t>What kinds of interactions are wanted between characters in the case, and learners during the teaching of the case?</w:t>
      </w:r>
    </w:p>
    <w:p w14:paraId="166E1C52" w14:textId="77777777" w:rsidR="00022F61" w:rsidRDefault="00E306BB">
      <w:pPr>
        <w:numPr>
          <w:ilvl w:val="0"/>
          <w:numId w:val="13"/>
        </w:numPr>
        <w:contextualSpacing/>
        <w:rPr>
          <w:rFonts w:ascii="Calibri" w:eastAsia="Calibri" w:hAnsi="Calibri" w:cs="Calibri"/>
          <w:sz w:val="24"/>
          <w:szCs w:val="24"/>
        </w:rPr>
      </w:pPr>
      <w:r>
        <w:rPr>
          <w:rFonts w:ascii="Calibri" w:eastAsia="Calibri" w:hAnsi="Calibri" w:cs="Calibri"/>
          <w:sz w:val="24"/>
          <w:szCs w:val="24"/>
        </w:rPr>
        <w:t>What points will be ambiguous in the case?</w:t>
      </w:r>
    </w:p>
    <w:p w14:paraId="19413375" w14:textId="77777777" w:rsidR="00022F61" w:rsidRDefault="00E306BB">
      <w:pPr>
        <w:numPr>
          <w:ilvl w:val="0"/>
          <w:numId w:val="13"/>
        </w:numPr>
        <w:contextualSpacing/>
        <w:rPr>
          <w:rFonts w:ascii="Calibri" w:eastAsia="Calibri" w:hAnsi="Calibri" w:cs="Calibri"/>
          <w:sz w:val="24"/>
          <w:szCs w:val="24"/>
        </w:rPr>
      </w:pPr>
      <w:r>
        <w:rPr>
          <w:rFonts w:ascii="Calibri" w:eastAsia="Calibri" w:hAnsi="Calibri" w:cs="Calibri"/>
          <w:sz w:val="24"/>
          <w:szCs w:val="24"/>
        </w:rPr>
        <w:t>Choose a</w:t>
      </w:r>
      <w:r>
        <w:rPr>
          <w:rFonts w:ascii="Calibri" w:eastAsia="Calibri" w:hAnsi="Calibri" w:cs="Calibri"/>
          <w:sz w:val="24"/>
          <w:szCs w:val="24"/>
        </w:rPr>
        <w:t xml:space="preserve"> setting for the case.</w:t>
      </w:r>
    </w:p>
    <w:p w14:paraId="755FD5C9" w14:textId="77777777" w:rsidR="00022F61" w:rsidRDefault="00E306BB">
      <w:pPr>
        <w:numPr>
          <w:ilvl w:val="0"/>
          <w:numId w:val="13"/>
        </w:numPr>
        <w:contextualSpacing/>
        <w:rPr>
          <w:rFonts w:ascii="Calibri" w:eastAsia="Calibri" w:hAnsi="Calibri" w:cs="Calibri"/>
          <w:sz w:val="24"/>
          <w:szCs w:val="24"/>
        </w:rPr>
      </w:pPr>
      <w:r>
        <w:rPr>
          <w:rFonts w:ascii="Calibri" w:eastAsia="Calibri" w:hAnsi="Calibri" w:cs="Calibri"/>
          <w:sz w:val="24"/>
          <w:szCs w:val="24"/>
        </w:rPr>
        <w:t xml:space="preserve">Choose characters that are identifiable. They must seem real. </w:t>
      </w:r>
    </w:p>
    <w:p w14:paraId="78996864" w14:textId="77777777" w:rsidR="00022F61" w:rsidRDefault="00E306BB">
      <w:pPr>
        <w:numPr>
          <w:ilvl w:val="0"/>
          <w:numId w:val="13"/>
        </w:numPr>
        <w:contextualSpacing/>
        <w:rPr>
          <w:rFonts w:ascii="Calibri" w:eastAsia="Calibri" w:hAnsi="Calibri" w:cs="Calibri"/>
          <w:sz w:val="24"/>
          <w:szCs w:val="24"/>
        </w:rPr>
      </w:pPr>
      <w:r>
        <w:rPr>
          <w:rFonts w:ascii="Calibri" w:eastAsia="Calibri" w:hAnsi="Calibri" w:cs="Calibri"/>
          <w:sz w:val="24"/>
          <w:szCs w:val="24"/>
        </w:rPr>
        <w:t>Use learning objectives to create discussion questions.</w:t>
      </w:r>
    </w:p>
    <w:p w14:paraId="3046C595" w14:textId="77777777" w:rsidR="00022F61" w:rsidRDefault="00022F61">
      <w:pPr>
        <w:spacing w:line="240" w:lineRule="auto"/>
        <w:rPr>
          <w:rFonts w:ascii="Calibri" w:eastAsia="Calibri" w:hAnsi="Calibri" w:cs="Calibri"/>
          <w:sz w:val="24"/>
          <w:szCs w:val="24"/>
        </w:rPr>
      </w:pPr>
    </w:p>
    <w:p w14:paraId="2616A558" w14:textId="77777777" w:rsidR="00022F61" w:rsidRDefault="00E306BB">
      <w:pPr>
        <w:ind w:firstLine="720"/>
        <w:rPr>
          <w:rFonts w:ascii="Calibri" w:eastAsia="Calibri" w:hAnsi="Calibri" w:cs="Calibri"/>
          <w:sz w:val="24"/>
          <w:szCs w:val="24"/>
        </w:rPr>
      </w:pPr>
      <w:r>
        <w:rPr>
          <w:rFonts w:ascii="Calibri" w:eastAsia="Calibri" w:hAnsi="Calibri" w:cs="Calibri"/>
          <w:sz w:val="24"/>
          <w:szCs w:val="24"/>
        </w:rPr>
        <w:t>Remind students that good cases have the following characteristics:</w:t>
      </w:r>
    </w:p>
    <w:p w14:paraId="4DD1EDFF" w14:textId="77777777" w:rsidR="00022F61" w:rsidRDefault="00E306BB">
      <w:pPr>
        <w:numPr>
          <w:ilvl w:val="0"/>
          <w:numId w:val="4"/>
        </w:numPr>
        <w:contextualSpacing/>
        <w:rPr>
          <w:rFonts w:ascii="Calibri" w:eastAsia="Calibri" w:hAnsi="Calibri" w:cs="Calibri"/>
          <w:sz w:val="24"/>
          <w:szCs w:val="24"/>
        </w:rPr>
      </w:pPr>
      <w:r>
        <w:rPr>
          <w:rFonts w:ascii="Calibri" w:eastAsia="Calibri" w:hAnsi="Calibri" w:cs="Calibri"/>
          <w:sz w:val="24"/>
          <w:szCs w:val="24"/>
        </w:rPr>
        <w:t xml:space="preserve">They are contextual… a story situated in the </w:t>
      </w:r>
      <w:r>
        <w:rPr>
          <w:rFonts w:ascii="Calibri" w:eastAsia="Calibri" w:hAnsi="Calibri" w:cs="Calibri"/>
          <w:sz w:val="24"/>
          <w:szCs w:val="24"/>
        </w:rPr>
        <w:t>environment you work in. Context allows for application of knowledge and expanding that knowledge.</w:t>
      </w:r>
    </w:p>
    <w:p w14:paraId="09A41EFD" w14:textId="77777777" w:rsidR="00022F61" w:rsidRDefault="00E306BB">
      <w:pPr>
        <w:numPr>
          <w:ilvl w:val="0"/>
          <w:numId w:val="4"/>
        </w:numPr>
        <w:contextualSpacing/>
        <w:rPr>
          <w:rFonts w:ascii="Calibri" w:eastAsia="Calibri" w:hAnsi="Calibri" w:cs="Calibri"/>
          <w:sz w:val="24"/>
          <w:szCs w:val="24"/>
        </w:rPr>
      </w:pPr>
      <w:r>
        <w:rPr>
          <w:rFonts w:ascii="Calibri" w:eastAsia="Calibri" w:hAnsi="Calibri" w:cs="Calibri"/>
          <w:sz w:val="24"/>
          <w:szCs w:val="24"/>
        </w:rPr>
        <w:t>They have a narrative. The story engages the learner (attention, emotion)</w:t>
      </w:r>
    </w:p>
    <w:p w14:paraId="78459118" w14:textId="77777777" w:rsidR="00022F61" w:rsidRDefault="00E306BB">
      <w:pPr>
        <w:numPr>
          <w:ilvl w:val="0"/>
          <w:numId w:val="4"/>
        </w:numPr>
        <w:contextualSpacing/>
        <w:rPr>
          <w:rFonts w:ascii="Calibri" w:eastAsia="Calibri" w:hAnsi="Calibri" w:cs="Calibri"/>
          <w:sz w:val="24"/>
          <w:szCs w:val="24"/>
        </w:rPr>
      </w:pPr>
      <w:r>
        <w:rPr>
          <w:rFonts w:ascii="Calibri" w:eastAsia="Calibri" w:hAnsi="Calibri" w:cs="Calibri"/>
          <w:sz w:val="24"/>
          <w:szCs w:val="24"/>
        </w:rPr>
        <w:t>They are concrete</w:t>
      </w:r>
    </w:p>
    <w:p w14:paraId="1FDC46F9" w14:textId="77777777" w:rsidR="00022F61" w:rsidRDefault="00E306BB">
      <w:pPr>
        <w:numPr>
          <w:ilvl w:val="0"/>
          <w:numId w:val="4"/>
        </w:numPr>
        <w:contextualSpacing/>
        <w:rPr>
          <w:rFonts w:ascii="Calibri" w:eastAsia="Calibri" w:hAnsi="Calibri" w:cs="Calibri"/>
          <w:sz w:val="24"/>
          <w:szCs w:val="24"/>
        </w:rPr>
      </w:pPr>
      <w:r>
        <w:rPr>
          <w:rFonts w:ascii="Calibri" w:eastAsia="Calibri" w:hAnsi="Calibri" w:cs="Calibri"/>
          <w:sz w:val="24"/>
          <w:szCs w:val="24"/>
        </w:rPr>
        <w:t>They can be open-ended</w:t>
      </w:r>
    </w:p>
    <w:p w14:paraId="609B7EAB" w14:textId="77777777" w:rsidR="00022F61" w:rsidRDefault="00022F61">
      <w:pPr>
        <w:rPr>
          <w:rFonts w:ascii="Calibri" w:eastAsia="Calibri" w:hAnsi="Calibri" w:cs="Calibri"/>
          <w:sz w:val="24"/>
          <w:szCs w:val="24"/>
        </w:rPr>
      </w:pPr>
    </w:p>
    <w:p w14:paraId="48575983" w14:textId="77777777" w:rsidR="00022F61" w:rsidRDefault="00E306BB">
      <w:pPr>
        <w:ind w:left="720"/>
        <w:rPr>
          <w:rFonts w:ascii="Calibri" w:eastAsia="Calibri" w:hAnsi="Calibri" w:cs="Calibri"/>
          <w:sz w:val="24"/>
          <w:szCs w:val="24"/>
        </w:rPr>
      </w:pPr>
      <w:r>
        <w:rPr>
          <w:rFonts w:ascii="Calibri" w:eastAsia="Calibri" w:hAnsi="Calibri" w:cs="Calibri"/>
          <w:sz w:val="24"/>
          <w:szCs w:val="24"/>
        </w:rPr>
        <w:t>Step 3: Provide time for students to “pre</w:t>
      </w:r>
      <w:r>
        <w:rPr>
          <w:rFonts w:ascii="Calibri" w:eastAsia="Calibri" w:hAnsi="Calibri" w:cs="Calibri"/>
          <w:sz w:val="24"/>
          <w:szCs w:val="24"/>
        </w:rPr>
        <w:t>sent” (this will vary by the type case they were to create) their cases to two to other groups. Following the “presentation” the presenting group should facilitate a discussion of the case using the following questions as a guide.</w:t>
      </w:r>
    </w:p>
    <w:p w14:paraId="5A11C5F0" w14:textId="77777777" w:rsidR="00022F61" w:rsidRDefault="00022F61">
      <w:pPr>
        <w:rPr>
          <w:rFonts w:ascii="Calibri" w:eastAsia="Calibri" w:hAnsi="Calibri" w:cs="Calibri"/>
          <w:sz w:val="24"/>
          <w:szCs w:val="24"/>
        </w:rPr>
      </w:pPr>
    </w:p>
    <w:p w14:paraId="76E36FBC" w14:textId="77777777" w:rsidR="00022F61" w:rsidRDefault="00E306BB">
      <w:pPr>
        <w:rPr>
          <w:rFonts w:ascii="Calibri" w:eastAsia="Calibri" w:hAnsi="Calibri" w:cs="Calibri"/>
          <w:sz w:val="24"/>
          <w:szCs w:val="24"/>
        </w:rPr>
      </w:pPr>
      <w:r>
        <w:rPr>
          <w:rFonts w:ascii="Calibri" w:eastAsia="Calibri" w:hAnsi="Calibri" w:cs="Calibri"/>
          <w:sz w:val="24"/>
          <w:szCs w:val="24"/>
        </w:rPr>
        <w:t>Sample discussion questi</w:t>
      </w:r>
      <w:r>
        <w:rPr>
          <w:rFonts w:ascii="Calibri" w:eastAsia="Calibri" w:hAnsi="Calibri" w:cs="Calibri"/>
          <w:sz w:val="24"/>
          <w:szCs w:val="24"/>
        </w:rPr>
        <w:t xml:space="preserve">ons for use after student’s cases are presented. </w:t>
      </w:r>
    </w:p>
    <w:p w14:paraId="0E42808D" w14:textId="77777777" w:rsidR="00022F61" w:rsidRDefault="00022F61">
      <w:pPr>
        <w:rPr>
          <w:rFonts w:ascii="Calibri" w:eastAsia="Calibri" w:hAnsi="Calibri" w:cs="Calibri"/>
          <w:sz w:val="24"/>
          <w:szCs w:val="24"/>
        </w:rPr>
      </w:pPr>
    </w:p>
    <w:p w14:paraId="284A6170"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What was the role of &lt;each character&gt; in the case?</w:t>
      </w:r>
    </w:p>
    <w:p w14:paraId="4888D2B7"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What skills did the characters use or develop during the case?</w:t>
      </w:r>
    </w:p>
    <w:p w14:paraId="440885D4"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 xml:space="preserve">What was the outcome of the case? </w:t>
      </w:r>
    </w:p>
    <w:p w14:paraId="1602FD92"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 xml:space="preserve">What else could have happened and why? What other course of action or consequences would have resulted? </w:t>
      </w:r>
    </w:p>
    <w:p w14:paraId="0BC67E91"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How did the case study facilitate a connection between the material and real-life use?</w:t>
      </w:r>
    </w:p>
    <w:p w14:paraId="58F240D0"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How did &lt;key characters&gt; interact with &lt;other character(s)&gt;?</w:t>
      </w:r>
    </w:p>
    <w:p w14:paraId="60AD57FB"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How</w:t>
      </w:r>
      <w:r>
        <w:rPr>
          <w:rFonts w:ascii="Calibri" w:eastAsia="Calibri" w:hAnsi="Calibri" w:cs="Calibri"/>
          <w:sz w:val="24"/>
          <w:szCs w:val="24"/>
        </w:rPr>
        <w:t xml:space="preserve"> did the &lt;characters&gt; interact among themselves?</w:t>
      </w:r>
    </w:p>
    <w:p w14:paraId="75153204"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What resources did the characters call upon to solve the problems in the case?</w:t>
      </w:r>
    </w:p>
    <w:p w14:paraId="492CAAA1" w14:textId="77777777" w:rsidR="00022F61" w:rsidRDefault="00E306BB">
      <w:pPr>
        <w:numPr>
          <w:ilvl w:val="0"/>
          <w:numId w:val="9"/>
        </w:numPr>
        <w:rPr>
          <w:rFonts w:ascii="Calibri" w:eastAsia="Calibri" w:hAnsi="Calibri" w:cs="Calibri"/>
          <w:sz w:val="24"/>
          <w:szCs w:val="24"/>
        </w:rPr>
      </w:pPr>
      <w:r>
        <w:rPr>
          <w:rFonts w:ascii="Calibri" w:eastAsia="Calibri" w:hAnsi="Calibri" w:cs="Calibri"/>
          <w:sz w:val="24"/>
          <w:szCs w:val="24"/>
        </w:rPr>
        <w:t xml:space="preserve">How did interactions between characters affect how everyone was thinking about what happened in the case (knowledge translation </w:t>
      </w:r>
      <w:r>
        <w:rPr>
          <w:rFonts w:ascii="Calibri" w:eastAsia="Calibri" w:hAnsi="Calibri" w:cs="Calibri"/>
          <w:sz w:val="24"/>
          <w:szCs w:val="24"/>
        </w:rPr>
        <w:t xml:space="preserve">from theory to practice)? </w:t>
      </w:r>
    </w:p>
    <w:p w14:paraId="519AC0F9" w14:textId="77777777" w:rsidR="00022F61" w:rsidRDefault="00022F61">
      <w:pPr>
        <w:rPr>
          <w:rFonts w:ascii="Calibri" w:eastAsia="Calibri" w:hAnsi="Calibri" w:cs="Calibri"/>
          <w:sz w:val="24"/>
          <w:szCs w:val="24"/>
        </w:rPr>
      </w:pPr>
    </w:p>
    <w:p w14:paraId="38E9EC2C" w14:textId="77777777" w:rsidR="00022F61" w:rsidRDefault="00E306BB">
      <w:pPr>
        <w:rPr>
          <w:rFonts w:ascii="Calibri" w:eastAsia="Calibri" w:hAnsi="Calibri" w:cs="Calibri"/>
          <w:sz w:val="24"/>
          <w:szCs w:val="24"/>
        </w:rPr>
      </w:pPr>
      <w:proofErr w:type="spellStart"/>
      <w:r>
        <w:rPr>
          <w:rFonts w:ascii="Calibri" w:eastAsia="Calibri" w:hAnsi="Calibri" w:cs="Calibri"/>
          <w:sz w:val="24"/>
          <w:szCs w:val="24"/>
        </w:rPr>
        <w:t>Microaggressions</w:t>
      </w:r>
      <w:proofErr w:type="spellEnd"/>
    </w:p>
    <w:p w14:paraId="0116140D" w14:textId="77777777" w:rsidR="00022F61" w:rsidRDefault="00E306BB">
      <w:pPr>
        <w:rPr>
          <w:rFonts w:ascii="Calibri" w:eastAsia="Calibri" w:hAnsi="Calibri" w:cs="Calibri"/>
          <w:sz w:val="24"/>
          <w:szCs w:val="24"/>
        </w:rPr>
      </w:pPr>
      <w:r>
        <w:rPr>
          <w:rFonts w:ascii="Calibri" w:eastAsia="Calibri" w:hAnsi="Calibri" w:cs="Calibri"/>
          <w:sz w:val="24"/>
          <w:szCs w:val="24"/>
        </w:rPr>
        <w:t>https://sph.umn.edu/site/docs/hewg/microaggressions.pdf</w:t>
      </w:r>
    </w:p>
    <w:p w14:paraId="470BF5D0" w14:textId="77777777" w:rsidR="00022F61" w:rsidRDefault="00022F61">
      <w:pPr>
        <w:pStyle w:val="Heading3"/>
        <w:spacing w:before="280"/>
        <w:rPr>
          <w:rFonts w:ascii="Calibri" w:eastAsia="Calibri" w:hAnsi="Calibri" w:cs="Calibri"/>
          <w:b/>
          <w:color w:val="000000"/>
        </w:rPr>
      </w:pPr>
      <w:bookmarkStart w:id="6" w:name="_pukddtx5dslr" w:colFirst="0" w:colLast="0"/>
      <w:bookmarkEnd w:id="6"/>
    </w:p>
    <w:p w14:paraId="30E20428" w14:textId="77777777" w:rsidR="00022F61" w:rsidRDefault="00022F61"/>
    <w:p w14:paraId="69C63E6E" w14:textId="77777777" w:rsidR="00022F61" w:rsidRDefault="00E306BB">
      <w:pPr>
        <w:pStyle w:val="Heading3"/>
        <w:spacing w:before="280"/>
        <w:rPr>
          <w:rFonts w:ascii="Calibri" w:eastAsia="Calibri" w:hAnsi="Calibri" w:cs="Calibri"/>
          <w:b/>
          <w:color w:val="000000"/>
        </w:rPr>
      </w:pPr>
      <w:bookmarkStart w:id="7" w:name="_cul5ojlncd3u" w:colFirst="0" w:colLast="0"/>
      <w:bookmarkEnd w:id="7"/>
      <w:r>
        <w:rPr>
          <w:rFonts w:ascii="Calibri" w:eastAsia="Calibri" w:hAnsi="Calibri" w:cs="Calibri"/>
          <w:b/>
          <w:color w:val="000000"/>
        </w:rPr>
        <w:lastRenderedPageBreak/>
        <w:t xml:space="preserve">References: </w:t>
      </w:r>
    </w:p>
    <w:p w14:paraId="7556023C" w14:textId="77777777" w:rsidR="00022F61" w:rsidRDefault="00E306BB">
      <w:r>
        <w:t xml:space="preserve">Anderson, J., Brown, G., Evans, J., </w:t>
      </w:r>
      <w:proofErr w:type="spellStart"/>
      <w:r>
        <w:t>Sankovich</w:t>
      </w:r>
      <w:proofErr w:type="spellEnd"/>
      <w:r>
        <w:t>, E., Sims, J. (2009). Sexual Harassment- Prevention in Schools: A Facilitator's Manual and Cur</w:t>
      </w:r>
      <w:r>
        <w:t xml:space="preserve">riculum for Grades 1 through 12. </w:t>
      </w:r>
      <w:r>
        <w:rPr>
          <w:highlight w:val="white"/>
        </w:rPr>
        <w:t xml:space="preserve"> Retrieved from: </w:t>
      </w:r>
      <w:hyperlink r:id="rId10">
        <w:r>
          <w:rPr>
            <w:color w:val="1155CC"/>
            <w:u w:val="single"/>
          </w:rPr>
          <w:t>http://www.pcar.org/resource/sexual-harassment-prevention-schools-facilitators-manual-and-curriculum-grades-1-through-12</w:t>
        </w:r>
      </w:hyperlink>
      <w:r>
        <w:t xml:space="preserve"> </w:t>
      </w:r>
    </w:p>
    <w:p w14:paraId="7FA0B6CC" w14:textId="77777777" w:rsidR="00022F61" w:rsidRDefault="00022F61"/>
    <w:p w14:paraId="5391ABD1" w14:textId="77777777" w:rsidR="00022F61" w:rsidRDefault="00E306BB">
      <w:pPr>
        <w:spacing w:line="240" w:lineRule="auto"/>
      </w:pPr>
      <w:r>
        <w:rPr>
          <w:color w:val="222222"/>
        </w:rPr>
        <w:t>Clancy, K. B., Nelson, R., Rutherford, J. N., Hinde, K. (2014).  Survey of Academic Field Experiences (SAFE): Trainees Report Harassm</w:t>
      </w:r>
      <w:r>
        <w:rPr>
          <w:color w:val="222222"/>
        </w:rPr>
        <w:t xml:space="preserve">ent and Assault. </w:t>
      </w:r>
      <w:r>
        <w:rPr>
          <w:i/>
          <w:color w:val="222222"/>
        </w:rPr>
        <w:t>PLOS ONE</w:t>
      </w:r>
      <w:r>
        <w:rPr>
          <w:color w:val="222222"/>
        </w:rPr>
        <w:t xml:space="preserve">. </w:t>
      </w:r>
      <w:r>
        <w:rPr>
          <w:color w:val="333333"/>
          <w:highlight w:val="white"/>
        </w:rPr>
        <w:t>9(7), e102172. https://doi.org/10.1371/journal.pone.0102172</w:t>
      </w:r>
      <w:r>
        <w:br w:type="page"/>
      </w:r>
    </w:p>
    <w:p w14:paraId="16794692" w14:textId="77777777" w:rsidR="00022F61" w:rsidRDefault="00E306BB">
      <w:pPr>
        <w:pStyle w:val="Heading3"/>
        <w:spacing w:before="280"/>
        <w:rPr>
          <w:rFonts w:ascii="Calibri" w:eastAsia="Calibri" w:hAnsi="Calibri" w:cs="Calibri"/>
          <w:b/>
          <w:color w:val="000000"/>
        </w:rPr>
      </w:pPr>
      <w:bookmarkStart w:id="8" w:name="_rgoem81idoka" w:colFirst="0" w:colLast="0"/>
      <w:bookmarkEnd w:id="8"/>
      <w:r>
        <w:rPr>
          <w:rFonts w:ascii="Calibri" w:eastAsia="Calibri" w:hAnsi="Calibri" w:cs="Calibri"/>
          <w:b/>
          <w:color w:val="000000"/>
        </w:rPr>
        <w:lastRenderedPageBreak/>
        <w:t>Appendix A: OPERA Learning Cycle</w:t>
      </w:r>
    </w:p>
    <w:p w14:paraId="45951A1E" w14:textId="77777777" w:rsidR="00022F61" w:rsidRDefault="00022F61"/>
    <w:p w14:paraId="0417CAE4" w14:textId="77777777" w:rsidR="00022F61" w:rsidRDefault="00E306BB">
      <w:r>
        <w:t>A learning cycle is a model of instruction based on learning from experience. Learning cycles have been shown to be effective at enhan</w:t>
      </w:r>
      <w:r>
        <w:t>cing learning by providing students with opportunities to develop their own understanding of a concept, explore and deepen that understanding, and then apply the concept to new situations. A number of different learning cycles have been developed. However,</w:t>
      </w:r>
      <w:r>
        <w:t xml:space="preserve"> all are closely related to one another conceptually, and differ primarily in the number of steps the cycle is broken into. </w:t>
      </w:r>
    </w:p>
    <w:p w14:paraId="1FCF4613" w14:textId="77777777" w:rsidR="00022F61" w:rsidRDefault="00022F61"/>
    <w:p w14:paraId="6DC0180C" w14:textId="77777777" w:rsidR="00022F61" w:rsidRDefault="00E306BB">
      <w:r>
        <w:t>This lesson is designed around a learning cycle that can be remembered as O-P-E-R-A. OPERA is convenient when designing lesson-lev</w:t>
      </w:r>
      <w:r>
        <w:t>el instruction because one can generally incorporate all the major components into the single experience. Each phase of the OPERA cycle is briefly outlined below.</w:t>
      </w:r>
    </w:p>
    <w:p w14:paraId="7D6779B2" w14:textId="77777777" w:rsidR="00022F61" w:rsidRDefault="00022F61"/>
    <w:p w14:paraId="05B48CE4" w14:textId="77777777" w:rsidR="00022F61" w:rsidRDefault="00022F61"/>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305"/>
      </w:tblGrid>
      <w:tr w:rsidR="00022F61" w14:paraId="35F28634" w14:textId="77777777">
        <w:tc>
          <w:tcPr>
            <w:tcW w:w="2055" w:type="dxa"/>
            <w:shd w:val="clear" w:color="auto" w:fill="auto"/>
            <w:tcMar>
              <w:top w:w="100" w:type="dxa"/>
              <w:left w:w="100" w:type="dxa"/>
              <w:bottom w:w="100" w:type="dxa"/>
              <w:right w:w="100" w:type="dxa"/>
            </w:tcMar>
          </w:tcPr>
          <w:p w14:paraId="7A8DB79A" w14:textId="77777777" w:rsidR="00022F61" w:rsidRDefault="00022F61">
            <w:pPr>
              <w:widowControl w:val="0"/>
              <w:spacing w:line="240" w:lineRule="auto"/>
              <w:jc w:val="center"/>
              <w:rPr>
                <w:b/>
              </w:rPr>
            </w:pPr>
          </w:p>
        </w:tc>
        <w:tc>
          <w:tcPr>
            <w:tcW w:w="7305" w:type="dxa"/>
            <w:shd w:val="clear" w:color="auto" w:fill="auto"/>
            <w:tcMar>
              <w:top w:w="100" w:type="dxa"/>
              <w:left w:w="100" w:type="dxa"/>
              <w:bottom w:w="100" w:type="dxa"/>
              <w:right w:w="100" w:type="dxa"/>
            </w:tcMar>
          </w:tcPr>
          <w:p w14:paraId="29C998AA" w14:textId="77777777" w:rsidR="00022F61" w:rsidRDefault="00E306BB">
            <w:pPr>
              <w:jc w:val="center"/>
              <w:rPr>
                <w:b/>
              </w:rPr>
            </w:pPr>
            <w:r>
              <w:rPr>
                <w:b/>
              </w:rPr>
              <w:t>Instructional Stage</w:t>
            </w:r>
          </w:p>
        </w:tc>
      </w:tr>
      <w:tr w:rsidR="00022F61" w14:paraId="2E9DEEFE" w14:textId="77777777">
        <w:tc>
          <w:tcPr>
            <w:tcW w:w="2055" w:type="dxa"/>
            <w:shd w:val="clear" w:color="auto" w:fill="auto"/>
            <w:tcMar>
              <w:top w:w="100" w:type="dxa"/>
              <w:left w:w="100" w:type="dxa"/>
              <w:bottom w:w="100" w:type="dxa"/>
              <w:right w:w="100" w:type="dxa"/>
            </w:tcMar>
          </w:tcPr>
          <w:p w14:paraId="34134791" w14:textId="77777777" w:rsidR="00022F61" w:rsidRDefault="00E306BB">
            <w:r>
              <w:rPr>
                <w:b/>
              </w:rPr>
              <w:t>O</w:t>
            </w:r>
            <w:r>
              <w:t>pen</w:t>
            </w:r>
          </w:p>
        </w:tc>
        <w:tc>
          <w:tcPr>
            <w:tcW w:w="7305" w:type="dxa"/>
            <w:shd w:val="clear" w:color="auto" w:fill="auto"/>
            <w:tcMar>
              <w:top w:w="100" w:type="dxa"/>
              <w:left w:w="100" w:type="dxa"/>
              <w:bottom w:w="100" w:type="dxa"/>
              <w:right w:w="100" w:type="dxa"/>
            </w:tcMar>
          </w:tcPr>
          <w:p w14:paraId="62AD54E0" w14:textId="77777777" w:rsidR="00022F61" w:rsidRDefault="00E306BB">
            <w:r>
              <w:rPr>
                <w:i/>
              </w:rPr>
              <w:t>Open</w:t>
            </w:r>
            <w:r>
              <w:t xml:space="preserve"> the lesson with something that captures students’ attention. This is an invitation for learning and leaves students wanting to know more.</w:t>
            </w:r>
          </w:p>
        </w:tc>
      </w:tr>
      <w:tr w:rsidR="00022F61" w14:paraId="5106F53C" w14:textId="77777777">
        <w:tc>
          <w:tcPr>
            <w:tcW w:w="2055" w:type="dxa"/>
            <w:shd w:val="clear" w:color="auto" w:fill="auto"/>
            <w:tcMar>
              <w:top w:w="100" w:type="dxa"/>
              <w:left w:w="100" w:type="dxa"/>
              <w:bottom w:w="100" w:type="dxa"/>
              <w:right w:w="100" w:type="dxa"/>
            </w:tcMar>
          </w:tcPr>
          <w:p w14:paraId="7BE64309" w14:textId="77777777" w:rsidR="00022F61" w:rsidRDefault="00E306BB">
            <w:r>
              <w:rPr>
                <w:b/>
              </w:rPr>
              <w:t>P</w:t>
            </w:r>
            <w:r>
              <w:t>rior</w:t>
            </w:r>
          </w:p>
          <w:p w14:paraId="4BA6BC63" w14:textId="77777777" w:rsidR="00022F61" w:rsidRDefault="00E306BB">
            <w:r>
              <w:t>Knowledge</w:t>
            </w:r>
          </w:p>
        </w:tc>
        <w:tc>
          <w:tcPr>
            <w:tcW w:w="7305" w:type="dxa"/>
            <w:shd w:val="clear" w:color="auto" w:fill="auto"/>
            <w:tcMar>
              <w:top w:w="100" w:type="dxa"/>
              <w:left w:w="100" w:type="dxa"/>
              <w:bottom w:w="100" w:type="dxa"/>
              <w:right w:w="100" w:type="dxa"/>
            </w:tcMar>
          </w:tcPr>
          <w:p w14:paraId="5695EF37" w14:textId="77777777" w:rsidR="00022F61" w:rsidRDefault="00E306BB">
            <w:r>
              <w:t xml:space="preserve">Assess students’ </w:t>
            </w:r>
            <w:r>
              <w:rPr>
                <w:i/>
              </w:rPr>
              <w:t>Prior Knowledge</w:t>
            </w:r>
            <w:r>
              <w:t xml:space="preserve"> and employ strategies that make this prior knowledge explicit to bo</w:t>
            </w:r>
            <w:r>
              <w:t>th the instructor and the learner.</w:t>
            </w:r>
          </w:p>
        </w:tc>
      </w:tr>
      <w:tr w:rsidR="00022F61" w14:paraId="1C097270" w14:textId="77777777">
        <w:tc>
          <w:tcPr>
            <w:tcW w:w="2055" w:type="dxa"/>
            <w:shd w:val="clear" w:color="auto" w:fill="auto"/>
            <w:tcMar>
              <w:top w:w="100" w:type="dxa"/>
              <w:left w:w="100" w:type="dxa"/>
              <w:bottom w:w="100" w:type="dxa"/>
              <w:right w:w="100" w:type="dxa"/>
            </w:tcMar>
          </w:tcPr>
          <w:p w14:paraId="12FAD9FD" w14:textId="77777777" w:rsidR="00022F61" w:rsidRDefault="00022F61"/>
          <w:p w14:paraId="3C89748F" w14:textId="77777777" w:rsidR="00022F61" w:rsidRDefault="00E306BB">
            <w:r>
              <w:rPr>
                <w:b/>
              </w:rPr>
              <w:t>E</w:t>
            </w:r>
            <w:r>
              <w:t>xplore/Explain</w:t>
            </w:r>
          </w:p>
        </w:tc>
        <w:tc>
          <w:tcPr>
            <w:tcW w:w="7305" w:type="dxa"/>
            <w:shd w:val="clear" w:color="auto" w:fill="auto"/>
            <w:tcMar>
              <w:top w:w="100" w:type="dxa"/>
              <w:left w:w="100" w:type="dxa"/>
              <w:bottom w:w="100" w:type="dxa"/>
              <w:right w:w="100" w:type="dxa"/>
            </w:tcMar>
          </w:tcPr>
          <w:p w14:paraId="00496DE4" w14:textId="77777777" w:rsidR="00022F61" w:rsidRDefault="00E306BB">
            <w:pPr>
              <w:rPr>
                <w:i/>
              </w:rPr>
            </w:pPr>
            <w:r>
              <w:t xml:space="preserve">Plan and implement a minds-on experience for students to </w:t>
            </w:r>
            <w:r>
              <w:rPr>
                <w:i/>
              </w:rPr>
              <w:t>Explore</w:t>
            </w:r>
            <w:r>
              <w:t xml:space="preserve"> the content followed by </w:t>
            </w:r>
            <w:r>
              <w:rPr>
                <w:i/>
              </w:rPr>
              <w:t>Explanation</w:t>
            </w:r>
          </w:p>
        </w:tc>
      </w:tr>
      <w:tr w:rsidR="00022F61" w14:paraId="70A30A1C" w14:textId="77777777">
        <w:tc>
          <w:tcPr>
            <w:tcW w:w="2055" w:type="dxa"/>
            <w:shd w:val="clear" w:color="auto" w:fill="auto"/>
            <w:tcMar>
              <w:top w:w="100" w:type="dxa"/>
              <w:left w:w="100" w:type="dxa"/>
              <w:bottom w:w="100" w:type="dxa"/>
              <w:right w:w="100" w:type="dxa"/>
            </w:tcMar>
          </w:tcPr>
          <w:p w14:paraId="3177E56B" w14:textId="77777777" w:rsidR="00022F61" w:rsidRDefault="00E306BB">
            <w:r>
              <w:rPr>
                <w:b/>
              </w:rPr>
              <w:t>R</w:t>
            </w:r>
            <w:r>
              <w:t>eflect</w:t>
            </w:r>
          </w:p>
        </w:tc>
        <w:tc>
          <w:tcPr>
            <w:tcW w:w="7305" w:type="dxa"/>
            <w:shd w:val="clear" w:color="auto" w:fill="auto"/>
            <w:tcMar>
              <w:top w:w="100" w:type="dxa"/>
              <w:left w:w="100" w:type="dxa"/>
              <w:bottom w:w="100" w:type="dxa"/>
              <w:right w:w="100" w:type="dxa"/>
            </w:tcMar>
          </w:tcPr>
          <w:p w14:paraId="5FA8FA9C" w14:textId="77777777" w:rsidR="00022F61" w:rsidRDefault="00E306BB">
            <w:r>
              <w:rPr>
                <w:i/>
              </w:rPr>
              <w:t xml:space="preserve">Reflect </w:t>
            </w:r>
            <w:r>
              <w:t>on the concepts the students have been exploring. Students verbalize their conceptual</w:t>
            </w:r>
            <w:r>
              <w:t xml:space="preserve"> understanding or demonstrate new skills and behaviors. Teachers introduce formal terms, definitions, and explanations for concepts, processes, skills, or behaviors.</w:t>
            </w:r>
          </w:p>
        </w:tc>
      </w:tr>
      <w:tr w:rsidR="00022F61" w14:paraId="75978B69" w14:textId="77777777">
        <w:tc>
          <w:tcPr>
            <w:tcW w:w="2055" w:type="dxa"/>
            <w:shd w:val="clear" w:color="auto" w:fill="auto"/>
            <w:tcMar>
              <w:top w:w="100" w:type="dxa"/>
              <w:left w:w="100" w:type="dxa"/>
              <w:bottom w:w="100" w:type="dxa"/>
              <w:right w:w="100" w:type="dxa"/>
            </w:tcMar>
          </w:tcPr>
          <w:p w14:paraId="39C7D367" w14:textId="77777777" w:rsidR="00022F61" w:rsidRDefault="00E306BB">
            <w:r>
              <w:rPr>
                <w:b/>
              </w:rPr>
              <w:t>A</w:t>
            </w:r>
            <w:r>
              <w:t>pply</w:t>
            </w:r>
          </w:p>
        </w:tc>
        <w:tc>
          <w:tcPr>
            <w:tcW w:w="7305" w:type="dxa"/>
            <w:shd w:val="clear" w:color="auto" w:fill="auto"/>
            <w:tcMar>
              <w:top w:w="100" w:type="dxa"/>
              <w:left w:w="100" w:type="dxa"/>
              <w:bottom w:w="100" w:type="dxa"/>
              <w:right w:w="100" w:type="dxa"/>
            </w:tcMar>
          </w:tcPr>
          <w:p w14:paraId="4205DA61" w14:textId="77777777" w:rsidR="00022F61" w:rsidRDefault="00E306BB">
            <w:r>
              <w:t xml:space="preserve">Enable students to practice concepts, skills and behaviors by </w:t>
            </w:r>
            <w:r>
              <w:rPr>
                <w:i/>
              </w:rPr>
              <w:t xml:space="preserve">Applying </w:t>
            </w:r>
            <w:r>
              <w:t>the knowledg</w:t>
            </w:r>
            <w:r>
              <w:t>e gained in a novel situation to extend students’ conceptual understanding.</w:t>
            </w:r>
          </w:p>
        </w:tc>
      </w:tr>
    </w:tbl>
    <w:p w14:paraId="51CC229F" w14:textId="77777777" w:rsidR="00022F61" w:rsidRDefault="00022F61"/>
    <w:p w14:paraId="1F5901C2" w14:textId="77777777" w:rsidR="00022F61" w:rsidRDefault="00022F61"/>
    <w:p w14:paraId="34A53AB5" w14:textId="77777777" w:rsidR="00022F61" w:rsidRDefault="00022F61"/>
    <w:p w14:paraId="41C9F351" w14:textId="77777777" w:rsidR="00022F61" w:rsidRDefault="00022F61"/>
    <w:p w14:paraId="7B8841CA" w14:textId="77777777" w:rsidR="00022F61" w:rsidRDefault="00022F61">
      <w:pPr>
        <w:spacing w:line="240" w:lineRule="auto"/>
        <w:rPr>
          <w:rFonts w:ascii="Calibri" w:eastAsia="Calibri" w:hAnsi="Calibri" w:cs="Calibri"/>
          <w:b/>
          <w:sz w:val="24"/>
          <w:szCs w:val="24"/>
        </w:rPr>
      </w:pPr>
    </w:p>
    <w:p w14:paraId="3550DAA5" w14:textId="77777777" w:rsidR="00022F61" w:rsidRDefault="00E306BB">
      <w:pPr>
        <w:pStyle w:val="Heading3"/>
        <w:spacing w:before="280" w:line="240" w:lineRule="auto"/>
        <w:rPr>
          <w:rFonts w:ascii="Calibri" w:eastAsia="Calibri" w:hAnsi="Calibri" w:cs="Calibri"/>
          <w:b/>
          <w:color w:val="000000"/>
        </w:rPr>
      </w:pPr>
      <w:bookmarkStart w:id="9" w:name="_qsopdzqomlcp" w:colFirst="0" w:colLast="0"/>
      <w:bookmarkEnd w:id="9"/>
      <w:r>
        <w:rPr>
          <w:rFonts w:ascii="Calibri" w:eastAsia="Calibri" w:hAnsi="Calibri" w:cs="Calibri"/>
          <w:b/>
          <w:color w:val="000000"/>
        </w:rPr>
        <w:lastRenderedPageBreak/>
        <w:t>Appendix B: Pictionary Cards - Print and cut out along edges</w:t>
      </w:r>
    </w:p>
    <w:tbl>
      <w:tblPr>
        <w:tblStyle w:val="a1"/>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70"/>
        <w:gridCol w:w="4470"/>
      </w:tblGrid>
      <w:tr w:rsidR="00022F61" w14:paraId="2A957B2C" w14:textId="77777777">
        <w:trPr>
          <w:trHeight w:val="2100"/>
        </w:trPr>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0B3F2" w14:textId="77777777" w:rsidR="00022F61" w:rsidRDefault="00022F61">
            <w:pPr>
              <w:spacing w:line="240" w:lineRule="auto"/>
              <w:rPr>
                <w:rFonts w:ascii="Calibri" w:eastAsia="Calibri" w:hAnsi="Calibri" w:cs="Calibri"/>
                <w:b/>
                <w:sz w:val="48"/>
                <w:szCs w:val="48"/>
              </w:rPr>
            </w:pPr>
          </w:p>
          <w:p w14:paraId="3C643A1C"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Harassment</w:t>
            </w:r>
          </w:p>
        </w:tc>
        <w:tc>
          <w:tcPr>
            <w:tcW w:w="44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160CED"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24FAC840"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Illegal</w:t>
            </w:r>
          </w:p>
          <w:p w14:paraId="43E1054F" w14:textId="77777777" w:rsidR="00022F61" w:rsidRDefault="00E306BB">
            <w:pPr>
              <w:spacing w:line="240" w:lineRule="auto"/>
              <w:rPr>
                <w:rFonts w:ascii="Calibri" w:eastAsia="Calibri" w:hAnsi="Calibri" w:cs="Calibri"/>
                <w:b/>
                <w:sz w:val="48"/>
                <w:szCs w:val="48"/>
              </w:rPr>
            </w:pPr>
            <w:r>
              <w:rPr>
                <w:rFonts w:ascii="Calibri" w:eastAsia="Calibri" w:hAnsi="Calibri" w:cs="Calibri"/>
                <w:b/>
                <w:sz w:val="48"/>
                <w:szCs w:val="48"/>
              </w:rPr>
              <w:t xml:space="preserve"> </w:t>
            </w:r>
          </w:p>
        </w:tc>
      </w:tr>
      <w:tr w:rsidR="00022F61" w14:paraId="037F5F67" w14:textId="77777777">
        <w:trPr>
          <w:trHeight w:val="1780"/>
        </w:trPr>
        <w:tc>
          <w:tcPr>
            <w:tcW w:w="4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A307CC"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606EFB84"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Flirting</w:t>
            </w:r>
          </w:p>
          <w:p w14:paraId="1CB3F210"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tc>
        <w:tc>
          <w:tcPr>
            <w:tcW w:w="4470" w:type="dxa"/>
            <w:tcBorders>
              <w:bottom w:val="single" w:sz="8" w:space="0" w:color="000000"/>
              <w:right w:val="single" w:sz="8" w:space="0" w:color="000000"/>
            </w:tcBorders>
            <w:tcMar>
              <w:top w:w="100" w:type="dxa"/>
              <w:left w:w="100" w:type="dxa"/>
              <w:bottom w:w="100" w:type="dxa"/>
              <w:right w:w="100" w:type="dxa"/>
            </w:tcMar>
          </w:tcPr>
          <w:p w14:paraId="3E5A13FF"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20BE02B8"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Mutual respect</w:t>
            </w:r>
          </w:p>
          <w:p w14:paraId="347B0198" w14:textId="77777777" w:rsidR="00022F61" w:rsidRDefault="00022F61">
            <w:pPr>
              <w:spacing w:line="240" w:lineRule="auto"/>
              <w:jc w:val="center"/>
              <w:rPr>
                <w:rFonts w:ascii="Calibri" w:eastAsia="Calibri" w:hAnsi="Calibri" w:cs="Calibri"/>
                <w:b/>
                <w:sz w:val="48"/>
                <w:szCs w:val="48"/>
              </w:rPr>
            </w:pPr>
          </w:p>
          <w:p w14:paraId="6DF8F943"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tc>
      </w:tr>
      <w:tr w:rsidR="00022F61" w14:paraId="7124F071" w14:textId="77777777">
        <w:trPr>
          <w:trHeight w:val="2320"/>
        </w:trPr>
        <w:tc>
          <w:tcPr>
            <w:tcW w:w="4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7BA0CC" w14:textId="77777777" w:rsidR="00022F61" w:rsidRDefault="00022F61">
            <w:pPr>
              <w:spacing w:line="240" w:lineRule="auto"/>
              <w:jc w:val="center"/>
              <w:rPr>
                <w:rFonts w:ascii="Calibri" w:eastAsia="Calibri" w:hAnsi="Calibri" w:cs="Calibri"/>
                <w:b/>
                <w:sz w:val="48"/>
                <w:szCs w:val="48"/>
              </w:rPr>
            </w:pPr>
          </w:p>
          <w:p w14:paraId="49D49CA8"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Unwanted</w:t>
            </w:r>
          </w:p>
          <w:p w14:paraId="7C8ABE1B"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tc>
        <w:tc>
          <w:tcPr>
            <w:tcW w:w="4470" w:type="dxa"/>
            <w:tcBorders>
              <w:bottom w:val="single" w:sz="8" w:space="0" w:color="000000"/>
              <w:right w:val="single" w:sz="8" w:space="0" w:color="000000"/>
            </w:tcBorders>
            <w:tcMar>
              <w:top w:w="100" w:type="dxa"/>
              <w:left w:w="100" w:type="dxa"/>
              <w:bottom w:w="100" w:type="dxa"/>
              <w:right w:w="100" w:type="dxa"/>
            </w:tcMar>
          </w:tcPr>
          <w:p w14:paraId="71AC1348"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716CAC8F"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Investigation</w:t>
            </w:r>
          </w:p>
        </w:tc>
      </w:tr>
      <w:tr w:rsidR="00022F61" w14:paraId="2101C30D" w14:textId="77777777">
        <w:trPr>
          <w:trHeight w:val="1780"/>
        </w:trPr>
        <w:tc>
          <w:tcPr>
            <w:tcW w:w="4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29210D"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11E5CF42"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Joke</w:t>
            </w:r>
          </w:p>
          <w:p w14:paraId="384CE128"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tc>
        <w:tc>
          <w:tcPr>
            <w:tcW w:w="4470" w:type="dxa"/>
            <w:tcBorders>
              <w:bottom w:val="single" w:sz="8" w:space="0" w:color="000000"/>
              <w:right w:val="single" w:sz="8" w:space="0" w:color="000000"/>
            </w:tcBorders>
            <w:tcMar>
              <w:top w:w="100" w:type="dxa"/>
              <w:left w:w="100" w:type="dxa"/>
              <w:bottom w:w="100" w:type="dxa"/>
              <w:right w:w="100" w:type="dxa"/>
            </w:tcMar>
          </w:tcPr>
          <w:p w14:paraId="78668EA0"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117A7AD3"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Discrimination</w:t>
            </w:r>
          </w:p>
          <w:p w14:paraId="22C6BD4E" w14:textId="77777777" w:rsidR="00022F61" w:rsidRDefault="00022F61">
            <w:pPr>
              <w:spacing w:line="240" w:lineRule="auto"/>
              <w:jc w:val="center"/>
              <w:rPr>
                <w:rFonts w:ascii="Calibri" w:eastAsia="Calibri" w:hAnsi="Calibri" w:cs="Calibri"/>
                <w:b/>
                <w:sz w:val="48"/>
                <w:szCs w:val="48"/>
              </w:rPr>
            </w:pPr>
          </w:p>
          <w:p w14:paraId="3D592C35"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tc>
      </w:tr>
      <w:tr w:rsidR="00022F61" w14:paraId="2BE4C196" w14:textId="77777777">
        <w:trPr>
          <w:trHeight w:val="1820"/>
        </w:trPr>
        <w:tc>
          <w:tcPr>
            <w:tcW w:w="41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A47C5F"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5044409F"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Wanted</w:t>
            </w:r>
          </w:p>
          <w:p w14:paraId="656FF41E"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tc>
        <w:tc>
          <w:tcPr>
            <w:tcW w:w="4470" w:type="dxa"/>
            <w:tcBorders>
              <w:bottom w:val="single" w:sz="8" w:space="0" w:color="000000"/>
              <w:right w:val="single" w:sz="8" w:space="0" w:color="000000"/>
            </w:tcBorders>
            <w:tcMar>
              <w:top w:w="100" w:type="dxa"/>
              <w:left w:w="100" w:type="dxa"/>
              <w:bottom w:w="100" w:type="dxa"/>
              <w:right w:w="100" w:type="dxa"/>
            </w:tcMar>
          </w:tcPr>
          <w:p w14:paraId="12F5135E"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 xml:space="preserve"> </w:t>
            </w:r>
          </w:p>
          <w:p w14:paraId="5EF4C946"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t>Power</w:t>
            </w:r>
          </w:p>
          <w:p w14:paraId="6FDA713F" w14:textId="77777777" w:rsidR="00022F61" w:rsidRDefault="00022F61">
            <w:pPr>
              <w:spacing w:line="240" w:lineRule="auto"/>
              <w:jc w:val="center"/>
              <w:rPr>
                <w:rFonts w:ascii="Calibri" w:eastAsia="Calibri" w:hAnsi="Calibri" w:cs="Calibri"/>
                <w:b/>
                <w:sz w:val="48"/>
                <w:szCs w:val="48"/>
              </w:rPr>
            </w:pPr>
          </w:p>
          <w:p w14:paraId="2A377087" w14:textId="77777777" w:rsidR="00022F61" w:rsidRDefault="00E306BB">
            <w:pPr>
              <w:spacing w:line="240" w:lineRule="auto"/>
              <w:jc w:val="center"/>
              <w:rPr>
                <w:rFonts w:ascii="Calibri" w:eastAsia="Calibri" w:hAnsi="Calibri" w:cs="Calibri"/>
                <w:b/>
                <w:sz w:val="48"/>
                <w:szCs w:val="48"/>
              </w:rPr>
            </w:pPr>
            <w:r>
              <w:rPr>
                <w:rFonts w:ascii="Calibri" w:eastAsia="Calibri" w:hAnsi="Calibri" w:cs="Calibri"/>
                <w:b/>
                <w:sz w:val="48"/>
                <w:szCs w:val="48"/>
              </w:rPr>
              <w:lastRenderedPageBreak/>
              <w:t xml:space="preserve"> </w:t>
            </w:r>
          </w:p>
        </w:tc>
      </w:tr>
    </w:tbl>
    <w:p w14:paraId="01E36978" w14:textId="77777777" w:rsidR="00022F61" w:rsidRDefault="00E306BB">
      <w:pPr>
        <w:pStyle w:val="Heading3"/>
        <w:spacing w:before="280" w:line="240" w:lineRule="auto"/>
        <w:rPr>
          <w:rFonts w:ascii="Calibri" w:eastAsia="Calibri" w:hAnsi="Calibri" w:cs="Calibri"/>
          <w:b/>
          <w:color w:val="000000"/>
        </w:rPr>
      </w:pPr>
      <w:bookmarkStart w:id="10" w:name="_y78pe9vfv5al" w:colFirst="0" w:colLast="0"/>
      <w:bookmarkEnd w:id="10"/>
      <w:r>
        <w:rPr>
          <w:rFonts w:ascii="Calibri" w:eastAsia="Calibri" w:hAnsi="Calibri" w:cs="Calibri"/>
          <w:b/>
          <w:color w:val="000000"/>
        </w:rPr>
        <w:lastRenderedPageBreak/>
        <w:t>Appendix C: Small Group Discussion Questions- Print and cut along dotted lines</w:t>
      </w:r>
    </w:p>
    <w:p w14:paraId="0C51C922"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p>
    <w:p w14:paraId="389DDB18" w14:textId="77777777" w:rsidR="00022F61" w:rsidRDefault="00022F61">
      <w:pPr>
        <w:spacing w:line="240" w:lineRule="auto"/>
        <w:rPr>
          <w:rFonts w:ascii="Calibri" w:eastAsia="Calibri" w:hAnsi="Calibri" w:cs="Calibri"/>
          <w:sz w:val="24"/>
          <w:szCs w:val="24"/>
        </w:rPr>
      </w:pPr>
    </w:p>
    <w:p w14:paraId="1AEB0BF7"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Q1 - Mike, has decided to go back to graduate school after having worked in industry for 15 years. Several of the other students in the labs have </w:t>
      </w:r>
      <w:proofErr w:type="spellStart"/>
      <w:r>
        <w:rPr>
          <w:rFonts w:ascii="Calibri" w:eastAsia="Calibri" w:hAnsi="Calibri" w:cs="Calibri"/>
          <w:sz w:val="24"/>
          <w:szCs w:val="24"/>
        </w:rPr>
        <w:t>take</w:t>
      </w:r>
      <w:proofErr w:type="spellEnd"/>
      <w:r>
        <w:rPr>
          <w:rFonts w:ascii="Calibri" w:eastAsia="Calibri" w:hAnsi="Calibri" w:cs="Calibri"/>
          <w:sz w:val="24"/>
          <w:szCs w:val="24"/>
        </w:rPr>
        <w:t xml:space="preserve"> to calling Mike “Pops”.  Mike laughed at first but now it makes him uncomfortable. Is this harassment? </w:t>
      </w:r>
    </w:p>
    <w:p w14:paraId="4636CEA2" w14:textId="77777777" w:rsidR="00022F61" w:rsidRDefault="00E306BB">
      <w:pPr>
        <w:numPr>
          <w:ilvl w:val="0"/>
          <w:numId w:val="7"/>
        </w:numPr>
        <w:spacing w:line="240" w:lineRule="auto"/>
        <w:contextualSpacing/>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z w:val="24"/>
          <w:szCs w:val="24"/>
        </w:rPr>
        <w:t>es</w:t>
      </w:r>
    </w:p>
    <w:p w14:paraId="3FA1F6C4" w14:textId="77777777" w:rsidR="00022F61" w:rsidRDefault="00E306BB">
      <w:pPr>
        <w:numPr>
          <w:ilvl w:val="0"/>
          <w:numId w:val="7"/>
        </w:numPr>
        <w:spacing w:line="240" w:lineRule="auto"/>
        <w:contextualSpacing/>
        <w:rPr>
          <w:rFonts w:ascii="Calibri" w:eastAsia="Calibri" w:hAnsi="Calibri" w:cs="Calibri"/>
          <w:sz w:val="24"/>
          <w:szCs w:val="24"/>
        </w:rPr>
      </w:pPr>
      <w:r>
        <w:rPr>
          <w:rFonts w:ascii="Calibri" w:eastAsia="Calibri" w:hAnsi="Calibri" w:cs="Calibri"/>
          <w:sz w:val="24"/>
          <w:szCs w:val="24"/>
        </w:rPr>
        <w:t>No</w:t>
      </w:r>
    </w:p>
    <w:p w14:paraId="438495D8"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Why do you think so? How would you respond in this situation?</w:t>
      </w:r>
    </w:p>
    <w:p w14:paraId="507554BD" w14:textId="77777777" w:rsidR="00022F61" w:rsidRDefault="00022F61">
      <w:pPr>
        <w:spacing w:line="240" w:lineRule="auto"/>
        <w:rPr>
          <w:rFonts w:ascii="Calibri" w:eastAsia="Calibri" w:hAnsi="Calibri" w:cs="Calibri"/>
          <w:sz w:val="24"/>
          <w:szCs w:val="24"/>
        </w:rPr>
      </w:pPr>
    </w:p>
    <w:p w14:paraId="4040A543"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p>
    <w:p w14:paraId="0B10C393" w14:textId="77777777" w:rsidR="00022F61" w:rsidRDefault="00022F61">
      <w:pPr>
        <w:spacing w:line="240" w:lineRule="auto"/>
        <w:rPr>
          <w:rFonts w:ascii="Calibri" w:eastAsia="Calibri" w:hAnsi="Calibri" w:cs="Calibri"/>
          <w:sz w:val="24"/>
          <w:szCs w:val="24"/>
        </w:rPr>
      </w:pPr>
    </w:p>
    <w:p w14:paraId="1D2B95C7"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Q2 - A grad student, </w:t>
      </w:r>
      <w:proofErr w:type="spellStart"/>
      <w:r>
        <w:rPr>
          <w:rFonts w:ascii="Calibri" w:eastAsia="Calibri" w:hAnsi="Calibri" w:cs="Calibri"/>
          <w:sz w:val="24"/>
          <w:szCs w:val="24"/>
        </w:rPr>
        <w:t>Sosha</w:t>
      </w:r>
      <w:proofErr w:type="spellEnd"/>
      <w:r>
        <w:rPr>
          <w:rFonts w:ascii="Calibri" w:eastAsia="Calibri" w:hAnsi="Calibri" w:cs="Calibri"/>
          <w:sz w:val="24"/>
          <w:szCs w:val="24"/>
        </w:rPr>
        <w:t>, often overhears her female col</w:t>
      </w:r>
      <w:r>
        <w:rPr>
          <w:rFonts w:ascii="Calibri" w:eastAsia="Calibri" w:hAnsi="Calibri" w:cs="Calibri"/>
          <w:sz w:val="24"/>
          <w:szCs w:val="24"/>
        </w:rPr>
        <w:t xml:space="preserve">leagues talking about the intimate details of their dating life and it makes her uncomfortable. Could this be considered harassment? </w:t>
      </w:r>
    </w:p>
    <w:p w14:paraId="2C1DAFB0" w14:textId="77777777" w:rsidR="00022F61" w:rsidRDefault="00E306BB">
      <w:pPr>
        <w:numPr>
          <w:ilvl w:val="0"/>
          <w:numId w:val="15"/>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Yes, the conversations are creating an offensive work environment </w:t>
      </w:r>
    </w:p>
    <w:p w14:paraId="09E9B5DA" w14:textId="77777777" w:rsidR="00022F61" w:rsidRDefault="00E306BB">
      <w:pPr>
        <w:numPr>
          <w:ilvl w:val="0"/>
          <w:numId w:val="15"/>
        </w:numPr>
        <w:spacing w:line="240" w:lineRule="auto"/>
        <w:contextualSpacing/>
        <w:rPr>
          <w:rFonts w:ascii="Calibri" w:eastAsia="Calibri" w:hAnsi="Calibri" w:cs="Calibri"/>
          <w:sz w:val="24"/>
          <w:szCs w:val="24"/>
        </w:rPr>
      </w:pPr>
      <w:r>
        <w:rPr>
          <w:rFonts w:ascii="Calibri" w:eastAsia="Calibri" w:hAnsi="Calibri" w:cs="Calibri"/>
          <w:sz w:val="24"/>
          <w:szCs w:val="24"/>
        </w:rPr>
        <w:t>No, the employee was not part of the conversation and t</w:t>
      </w:r>
      <w:r>
        <w:rPr>
          <w:rFonts w:ascii="Calibri" w:eastAsia="Calibri" w:hAnsi="Calibri" w:cs="Calibri"/>
          <w:sz w:val="24"/>
          <w:szCs w:val="24"/>
        </w:rPr>
        <w:t>herefore was none of her business</w:t>
      </w:r>
    </w:p>
    <w:p w14:paraId="65F22789"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Why do you think so? What if this was a faculty member? How would you respond in this situation? </w:t>
      </w:r>
    </w:p>
    <w:p w14:paraId="15E3AD94" w14:textId="77777777" w:rsidR="00022F61" w:rsidRDefault="00022F61">
      <w:pPr>
        <w:spacing w:line="240" w:lineRule="auto"/>
        <w:rPr>
          <w:rFonts w:ascii="Calibri" w:eastAsia="Calibri" w:hAnsi="Calibri" w:cs="Calibri"/>
          <w:sz w:val="24"/>
          <w:szCs w:val="24"/>
        </w:rPr>
      </w:pPr>
    </w:p>
    <w:p w14:paraId="5A86D570"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p>
    <w:p w14:paraId="01B71F41" w14:textId="77777777" w:rsidR="00022F61" w:rsidRDefault="00022F61">
      <w:pPr>
        <w:spacing w:line="240" w:lineRule="auto"/>
        <w:rPr>
          <w:rFonts w:ascii="Calibri" w:eastAsia="Calibri" w:hAnsi="Calibri" w:cs="Calibri"/>
          <w:sz w:val="24"/>
          <w:szCs w:val="24"/>
        </w:rPr>
      </w:pPr>
    </w:p>
    <w:p w14:paraId="6936B3DD"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Q3 - Charles asks out  a fellow graduate student out on a dinner date. Is this considered harassment?</w:t>
      </w:r>
    </w:p>
    <w:p w14:paraId="729F086A" w14:textId="77777777" w:rsidR="00022F61" w:rsidRDefault="00E306BB">
      <w:pPr>
        <w:numPr>
          <w:ilvl w:val="0"/>
          <w:numId w:val="14"/>
        </w:numPr>
        <w:spacing w:line="240" w:lineRule="auto"/>
        <w:contextualSpacing/>
        <w:rPr>
          <w:rFonts w:ascii="Calibri" w:eastAsia="Calibri" w:hAnsi="Calibri" w:cs="Calibri"/>
          <w:sz w:val="24"/>
          <w:szCs w:val="24"/>
        </w:rPr>
      </w:pPr>
      <w:r>
        <w:rPr>
          <w:rFonts w:ascii="Calibri" w:eastAsia="Calibri" w:hAnsi="Calibri" w:cs="Calibri"/>
          <w:sz w:val="24"/>
          <w:szCs w:val="24"/>
        </w:rPr>
        <w:t>Yes</w:t>
      </w:r>
    </w:p>
    <w:p w14:paraId="5A12C743" w14:textId="77777777" w:rsidR="00022F61" w:rsidRDefault="00E306BB">
      <w:pPr>
        <w:numPr>
          <w:ilvl w:val="0"/>
          <w:numId w:val="14"/>
        </w:numPr>
        <w:spacing w:line="240" w:lineRule="auto"/>
        <w:contextualSpacing/>
        <w:rPr>
          <w:rFonts w:ascii="Calibri" w:eastAsia="Calibri" w:hAnsi="Calibri" w:cs="Calibri"/>
          <w:sz w:val="24"/>
          <w:szCs w:val="24"/>
        </w:rPr>
      </w:pPr>
      <w:r>
        <w:rPr>
          <w:rFonts w:ascii="Calibri" w:eastAsia="Calibri" w:hAnsi="Calibri" w:cs="Calibri"/>
          <w:sz w:val="24"/>
          <w:szCs w:val="24"/>
        </w:rPr>
        <w:t>No</w:t>
      </w:r>
    </w:p>
    <w:p w14:paraId="1D733FD1"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Why do you think s</w:t>
      </w:r>
      <w:r>
        <w:rPr>
          <w:rFonts w:ascii="Calibri" w:eastAsia="Calibri" w:hAnsi="Calibri" w:cs="Calibri"/>
          <w:sz w:val="24"/>
          <w:szCs w:val="24"/>
        </w:rPr>
        <w:t xml:space="preserve">o? When could this become harassment? What if they were a more senior student in the lab? What if your advisor asked you out? How would you respond in this situation? </w:t>
      </w:r>
    </w:p>
    <w:p w14:paraId="6963ECAC" w14:textId="77777777" w:rsidR="00022F61" w:rsidRDefault="00022F61">
      <w:pPr>
        <w:spacing w:line="240" w:lineRule="auto"/>
        <w:rPr>
          <w:rFonts w:ascii="Calibri" w:eastAsia="Calibri" w:hAnsi="Calibri" w:cs="Calibri"/>
          <w:sz w:val="24"/>
          <w:szCs w:val="24"/>
        </w:rPr>
      </w:pPr>
    </w:p>
    <w:p w14:paraId="397B61B8"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p w14:paraId="4D60A483" w14:textId="77777777" w:rsidR="00022F61" w:rsidRDefault="00022F61">
      <w:pPr>
        <w:spacing w:line="240" w:lineRule="auto"/>
        <w:rPr>
          <w:rFonts w:ascii="Calibri" w:eastAsia="Calibri" w:hAnsi="Calibri" w:cs="Calibri"/>
          <w:sz w:val="24"/>
          <w:szCs w:val="24"/>
        </w:rPr>
      </w:pPr>
    </w:p>
    <w:p w14:paraId="0F94192C"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Q4 - Harassment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be perpetrated by non-program participants or employees? </w:t>
      </w:r>
    </w:p>
    <w:p w14:paraId="3F966FD2" w14:textId="77777777" w:rsidR="00022F61" w:rsidRDefault="00E306BB">
      <w:pPr>
        <w:numPr>
          <w:ilvl w:val="0"/>
          <w:numId w:val="5"/>
        </w:numPr>
        <w:spacing w:line="240" w:lineRule="auto"/>
        <w:contextualSpacing/>
        <w:rPr>
          <w:rFonts w:ascii="Calibri" w:eastAsia="Calibri" w:hAnsi="Calibri" w:cs="Calibri"/>
          <w:sz w:val="24"/>
          <w:szCs w:val="24"/>
        </w:rPr>
      </w:pPr>
      <w:r>
        <w:rPr>
          <w:rFonts w:ascii="Calibri" w:eastAsia="Calibri" w:hAnsi="Calibri" w:cs="Calibri"/>
          <w:sz w:val="24"/>
          <w:szCs w:val="24"/>
        </w:rPr>
        <w:t>Yes</w:t>
      </w:r>
    </w:p>
    <w:p w14:paraId="094CA608" w14:textId="77777777" w:rsidR="00022F61" w:rsidRDefault="00E306BB">
      <w:pPr>
        <w:numPr>
          <w:ilvl w:val="0"/>
          <w:numId w:val="5"/>
        </w:numPr>
        <w:spacing w:line="240" w:lineRule="auto"/>
        <w:contextualSpacing/>
        <w:rPr>
          <w:rFonts w:ascii="Calibri" w:eastAsia="Calibri" w:hAnsi="Calibri" w:cs="Calibri"/>
          <w:sz w:val="24"/>
          <w:szCs w:val="24"/>
        </w:rPr>
      </w:pPr>
      <w:r>
        <w:rPr>
          <w:rFonts w:ascii="Calibri" w:eastAsia="Calibri" w:hAnsi="Calibri" w:cs="Calibri"/>
          <w:sz w:val="24"/>
          <w:szCs w:val="24"/>
        </w:rPr>
        <w:lastRenderedPageBreak/>
        <w:t>No</w:t>
      </w:r>
    </w:p>
    <w:p w14:paraId="5C8A331B"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Why do you think so? Who else could be involved, especially as part of field experiments (other students from other universit</w:t>
      </w:r>
      <w:r>
        <w:rPr>
          <w:rFonts w:ascii="Calibri" w:eastAsia="Calibri" w:hAnsi="Calibri" w:cs="Calibri"/>
          <w:sz w:val="24"/>
          <w:szCs w:val="24"/>
        </w:rPr>
        <w:t xml:space="preserve">ies, contractors,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How would you respond in this situation? </w:t>
      </w:r>
    </w:p>
    <w:p w14:paraId="3CD78779" w14:textId="77777777" w:rsidR="00022F61" w:rsidRDefault="00022F61">
      <w:pPr>
        <w:spacing w:line="240" w:lineRule="auto"/>
        <w:rPr>
          <w:rFonts w:ascii="Calibri" w:eastAsia="Calibri" w:hAnsi="Calibri" w:cs="Calibri"/>
          <w:sz w:val="24"/>
          <w:szCs w:val="24"/>
        </w:rPr>
      </w:pPr>
    </w:p>
    <w:p w14:paraId="3374FFAE" w14:textId="77777777" w:rsidR="00022F61" w:rsidRDefault="00E306BB">
      <w:pPr>
        <w:spacing w:line="240" w:lineRule="auto"/>
        <w:rPr>
          <w:rFonts w:ascii="Calibri" w:eastAsia="Calibri" w:hAnsi="Calibri" w:cs="Calibri"/>
          <w:sz w:val="24"/>
          <w:szCs w:val="24"/>
        </w:rPr>
      </w:pPr>
      <w:r>
        <w:br w:type="page"/>
      </w:r>
    </w:p>
    <w:p w14:paraId="2A817E12"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rPr>
        <w:lastRenderedPageBreak/>
        <w:t>Small Group Discussion Questions (Continued) -  Print and cut along dotted lines</w:t>
      </w:r>
    </w:p>
    <w:p w14:paraId="44CE336F"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p w14:paraId="3597FA53" w14:textId="77777777" w:rsidR="00022F61" w:rsidRDefault="00022F61">
      <w:pPr>
        <w:spacing w:line="240" w:lineRule="auto"/>
        <w:rPr>
          <w:rFonts w:ascii="Calibri" w:eastAsia="Calibri" w:hAnsi="Calibri" w:cs="Calibri"/>
          <w:sz w:val="24"/>
          <w:szCs w:val="24"/>
        </w:rPr>
      </w:pPr>
    </w:p>
    <w:p w14:paraId="226B0331"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Q5 - Jose is constantly leering at Derek, intentionally bumping into and brushing up against him. This make Derek feel uncomfortable. This is an example of what category of sexual harassment?</w:t>
      </w:r>
    </w:p>
    <w:p w14:paraId="7E663BC0" w14:textId="77777777" w:rsidR="00022F61" w:rsidRDefault="00E306BB">
      <w:pPr>
        <w:numPr>
          <w:ilvl w:val="0"/>
          <w:numId w:val="10"/>
        </w:numPr>
        <w:spacing w:line="240" w:lineRule="auto"/>
        <w:contextualSpacing/>
        <w:rPr>
          <w:rFonts w:ascii="Calibri" w:eastAsia="Calibri" w:hAnsi="Calibri" w:cs="Calibri"/>
          <w:sz w:val="24"/>
          <w:szCs w:val="24"/>
        </w:rPr>
      </w:pPr>
      <w:r>
        <w:rPr>
          <w:rFonts w:ascii="Calibri" w:eastAsia="Calibri" w:hAnsi="Calibri" w:cs="Calibri"/>
          <w:sz w:val="24"/>
          <w:szCs w:val="24"/>
        </w:rPr>
        <w:t>Hostile work environment</w:t>
      </w:r>
    </w:p>
    <w:p w14:paraId="330F237F" w14:textId="77777777" w:rsidR="00022F61" w:rsidRDefault="00E306BB">
      <w:pPr>
        <w:numPr>
          <w:ilvl w:val="0"/>
          <w:numId w:val="10"/>
        </w:numPr>
        <w:spacing w:line="240" w:lineRule="auto"/>
        <w:contextualSpacing/>
        <w:rPr>
          <w:rFonts w:ascii="Calibri" w:eastAsia="Calibri" w:hAnsi="Calibri" w:cs="Calibri"/>
          <w:sz w:val="24"/>
          <w:szCs w:val="24"/>
        </w:rPr>
      </w:pPr>
      <w:r>
        <w:rPr>
          <w:rFonts w:ascii="Calibri" w:eastAsia="Calibri" w:hAnsi="Calibri" w:cs="Calibri"/>
          <w:sz w:val="24"/>
          <w:szCs w:val="24"/>
        </w:rPr>
        <w:t>Quid pro quo</w:t>
      </w:r>
    </w:p>
    <w:p w14:paraId="66D18498" w14:textId="77777777" w:rsidR="00022F61" w:rsidRDefault="00E306BB">
      <w:pPr>
        <w:numPr>
          <w:ilvl w:val="0"/>
          <w:numId w:val="10"/>
        </w:numPr>
        <w:spacing w:line="240" w:lineRule="auto"/>
        <w:contextualSpacing/>
        <w:rPr>
          <w:rFonts w:ascii="Calibri" w:eastAsia="Calibri" w:hAnsi="Calibri" w:cs="Calibri"/>
          <w:sz w:val="24"/>
          <w:szCs w:val="24"/>
        </w:rPr>
      </w:pPr>
      <w:r>
        <w:rPr>
          <w:rFonts w:ascii="Calibri" w:eastAsia="Calibri" w:hAnsi="Calibri" w:cs="Calibri"/>
          <w:sz w:val="24"/>
          <w:szCs w:val="24"/>
        </w:rPr>
        <w:t>Ret</w:t>
      </w:r>
      <w:r>
        <w:rPr>
          <w:rFonts w:ascii="Calibri" w:eastAsia="Calibri" w:hAnsi="Calibri" w:cs="Calibri"/>
          <w:sz w:val="24"/>
          <w:szCs w:val="24"/>
        </w:rPr>
        <w:t>aliation</w:t>
      </w:r>
    </w:p>
    <w:p w14:paraId="0ED8A3AC" w14:textId="77777777" w:rsidR="00022F61" w:rsidRDefault="00E306BB">
      <w:pPr>
        <w:numPr>
          <w:ilvl w:val="0"/>
          <w:numId w:val="10"/>
        </w:numPr>
        <w:spacing w:line="240" w:lineRule="auto"/>
        <w:contextualSpacing/>
        <w:rPr>
          <w:rFonts w:ascii="Calibri" w:eastAsia="Calibri" w:hAnsi="Calibri" w:cs="Calibri"/>
          <w:sz w:val="24"/>
          <w:szCs w:val="24"/>
        </w:rPr>
      </w:pPr>
      <w:r>
        <w:rPr>
          <w:rFonts w:ascii="Calibri" w:eastAsia="Calibri" w:hAnsi="Calibri" w:cs="Calibri"/>
          <w:sz w:val="24"/>
          <w:szCs w:val="24"/>
        </w:rPr>
        <w:t>Not a violation</w:t>
      </w:r>
    </w:p>
    <w:p w14:paraId="280BB8E8"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Why do you think so? How would you respond to this situation? </w:t>
      </w:r>
    </w:p>
    <w:p w14:paraId="64C15154" w14:textId="77777777" w:rsidR="00022F61" w:rsidRDefault="00022F61">
      <w:pPr>
        <w:spacing w:line="240" w:lineRule="auto"/>
        <w:rPr>
          <w:rFonts w:ascii="Calibri" w:eastAsia="Calibri" w:hAnsi="Calibri" w:cs="Calibri"/>
          <w:sz w:val="24"/>
          <w:szCs w:val="24"/>
        </w:rPr>
      </w:pPr>
    </w:p>
    <w:p w14:paraId="6759F46E"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p>
    <w:p w14:paraId="010315E7" w14:textId="77777777" w:rsidR="00022F61" w:rsidRDefault="00022F61">
      <w:pPr>
        <w:spacing w:line="240" w:lineRule="auto"/>
        <w:rPr>
          <w:rFonts w:ascii="Calibri" w:eastAsia="Calibri" w:hAnsi="Calibri" w:cs="Calibri"/>
          <w:sz w:val="24"/>
          <w:szCs w:val="24"/>
        </w:rPr>
      </w:pPr>
    </w:p>
    <w:p w14:paraId="6E6BEEA5"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Q6. An employee who files a harassment complaint can rest assured that the complaint will be kept completely confidential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no one will be told about the complaint). </w:t>
      </w:r>
    </w:p>
    <w:p w14:paraId="3DAF24D5" w14:textId="77777777" w:rsidR="00022F61" w:rsidRDefault="00E306BB">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Yes</w:t>
      </w:r>
    </w:p>
    <w:p w14:paraId="0324CC2F" w14:textId="77777777" w:rsidR="00022F61" w:rsidRDefault="00E306BB">
      <w:pPr>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No</w:t>
      </w:r>
    </w:p>
    <w:p w14:paraId="35B9E185"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Why do you think so? </w:t>
      </w:r>
    </w:p>
    <w:p w14:paraId="370D78DF" w14:textId="77777777" w:rsidR="00022F61" w:rsidRDefault="00022F61">
      <w:pPr>
        <w:spacing w:line="240" w:lineRule="auto"/>
        <w:rPr>
          <w:rFonts w:ascii="Calibri" w:eastAsia="Calibri" w:hAnsi="Calibri" w:cs="Calibri"/>
          <w:sz w:val="24"/>
          <w:szCs w:val="24"/>
        </w:rPr>
      </w:pPr>
    </w:p>
    <w:p w14:paraId="1AE2CD6B"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p w14:paraId="09EF4383" w14:textId="77777777" w:rsidR="00022F61" w:rsidRDefault="00022F61">
      <w:pPr>
        <w:spacing w:line="240" w:lineRule="auto"/>
        <w:rPr>
          <w:rFonts w:ascii="Calibri" w:eastAsia="Calibri" w:hAnsi="Calibri" w:cs="Calibri"/>
          <w:sz w:val="24"/>
          <w:szCs w:val="24"/>
        </w:rPr>
      </w:pPr>
    </w:p>
    <w:p w14:paraId="3AFDB090" w14:textId="77777777" w:rsidR="00022F61" w:rsidRDefault="00022F61">
      <w:pPr>
        <w:spacing w:line="240" w:lineRule="auto"/>
        <w:rPr>
          <w:rFonts w:ascii="Calibri" w:eastAsia="Calibri" w:hAnsi="Calibri" w:cs="Calibri"/>
          <w:sz w:val="24"/>
          <w:szCs w:val="24"/>
        </w:rPr>
      </w:pPr>
    </w:p>
    <w:p w14:paraId="316B5217"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Q7. Can an individual be found guilty of harassment even if they did not intend to harass the </w:t>
      </w:r>
      <w:proofErr w:type="spellStart"/>
      <w:r>
        <w:rPr>
          <w:rFonts w:ascii="Calibri" w:eastAsia="Calibri" w:hAnsi="Calibri" w:cs="Calibri"/>
          <w:sz w:val="24"/>
          <w:szCs w:val="24"/>
        </w:rPr>
        <w:t>compaintant</w:t>
      </w:r>
      <w:proofErr w:type="spellEnd"/>
      <w:r>
        <w:rPr>
          <w:rFonts w:ascii="Calibri" w:eastAsia="Calibri" w:hAnsi="Calibri" w:cs="Calibri"/>
          <w:sz w:val="24"/>
          <w:szCs w:val="24"/>
        </w:rPr>
        <w:t xml:space="preserve">? </w:t>
      </w:r>
    </w:p>
    <w:p w14:paraId="7D3904A8" w14:textId="77777777" w:rsidR="00022F61" w:rsidRDefault="00E306BB">
      <w:pPr>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Yes</w:t>
      </w:r>
    </w:p>
    <w:p w14:paraId="0F74AC1A" w14:textId="77777777" w:rsidR="00022F61" w:rsidRDefault="00E306BB">
      <w:pPr>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No</w:t>
      </w:r>
    </w:p>
    <w:p w14:paraId="09FB19B8"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 xml:space="preserve">Why do you think so? </w:t>
      </w:r>
    </w:p>
    <w:p w14:paraId="01166B22" w14:textId="77777777" w:rsidR="00022F61" w:rsidRDefault="00022F61">
      <w:pPr>
        <w:spacing w:line="240" w:lineRule="auto"/>
        <w:rPr>
          <w:rFonts w:ascii="Calibri" w:eastAsia="Calibri" w:hAnsi="Calibri" w:cs="Calibri"/>
          <w:sz w:val="24"/>
          <w:szCs w:val="24"/>
        </w:rPr>
      </w:pPr>
    </w:p>
    <w:p w14:paraId="5418AF2C" w14:textId="77777777" w:rsidR="00022F61" w:rsidRDefault="00022F61">
      <w:pPr>
        <w:spacing w:line="240" w:lineRule="auto"/>
        <w:rPr>
          <w:rFonts w:ascii="Calibri" w:eastAsia="Calibri" w:hAnsi="Calibri" w:cs="Calibri"/>
          <w:sz w:val="24"/>
          <w:szCs w:val="24"/>
        </w:rPr>
      </w:pPr>
    </w:p>
    <w:p w14:paraId="52051130" w14:textId="77777777" w:rsidR="00022F61" w:rsidRDefault="00E306BB">
      <w:pP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w:t>
      </w:r>
    </w:p>
    <w:p w14:paraId="27713A74" w14:textId="77777777" w:rsidR="00022F61" w:rsidRDefault="00022F61">
      <w:pPr>
        <w:spacing w:line="240" w:lineRule="auto"/>
        <w:rPr>
          <w:rFonts w:ascii="Calibri" w:eastAsia="Calibri" w:hAnsi="Calibri" w:cs="Calibri"/>
          <w:sz w:val="24"/>
          <w:szCs w:val="24"/>
        </w:rPr>
      </w:pPr>
    </w:p>
    <w:p w14:paraId="3DDC29B7" w14:textId="77777777" w:rsidR="00022F61" w:rsidRDefault="00022F61">
      <w:pPr>
        <w:spacing w:line="240" w:lineRule="auto"/>
        <w:rPr>
          <w:rFonts w:ascii="Calibri" w:eastAsia="Calibri" w:hAnsi="Calibri" w:cs="Calibri"/>
          <w:sz w:val="24"/>
          <w:szCs w:val="24"/>
        </w:rPr>
      </w:pPr>
    </w:p>
    <w:p w14:paraId="42392673" w14:textId="77777777" w:rsidR="00022F61" w:rsidRDefault="00E306BB">
      <w:pPr>
        <w:spacing w:line="240" w:lineRule="auto"/>
        <w:rPr>
          <w:rFonts w:ascii="Calibri" w:eastAsia="Calibri" w:hAnsi="Calibri" w:cs="Calibri"/>
          <w:b/>
          <w:sz w:val="24"/>
          <w:szCs w:val="24"/>
        </w:rPr>
      </w:pPr>
      <w:r>
        <w:br w:type="page"/>
      </w:r>
    </w:p>
    <w:p w14:paraId="2584E2DE" w14:textId="77777777" w:rsidR="00022F61" w:rsidRDefault="00E306BB">
      <w:pPr>
        <w:spacing w:line="240" w:lineRule="auto"/>
        <w:rPr>
          <w:rFonts w:ascii="Calibri" w:eastAsia="Calibri" w:hAnsi="Calibri" w:cs="Calibri"/>
          <w:sz w:val="24"/>
          <w:szCs w:val="24"/>
        </w:rPr>
      </w:pPr>
      <w:r>
        <w:rPr>
          <w:rFonts w:ascii="Calibri" w:eastAsia="Calibri" w:hAnsi="Calibri" w:cs="Calibri"/>
          <w:b/>
          <w:sz w:val="24"/>
          <w:szCs w:val="24"/>
        </w:rPr>
        <w:lastRenderedPageBreak/>
        <w:t>Small Group Discussion Question Discussion Key</w:t>
      </w:r>
    </w:p>
    <w:tbl>
      <w:tblPr>
        <w:tblStyle w:val="a2"/>
        <w:tblW w:w="91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6765"/>
        <w:gridCol w:w="1245"/>
      </w:tblGrid>
      <w:tr w:rsidR="00022F61" w14:paraId="09E12AE0" w14:textId="77777777">
        <w:tc>
          <w:tcPr>
            <w:tcW w:w="1140" w:type="dxa"/>
            <w:shd w:val="clear" w:color="auto" w:fill="auto"/>
            <w:tcMar>
              <w:top w:w="100" w:type="dxa"/>
              <w:left w:w="100" w:type="dxa"/>
              <w:bottom w:w="100" w:type="dxa"/>
              <w:right w:w="100" w:type="dxa"/>
            </w:tcMar>
          </w:tcPr>
          <w:p w14:paraId="7600375C" w14:textId="77777777" w:rsidR="00022F61" w:rsidRDefault="00E306BB">
            <w:pPr>
              <w:widowControl w:val="0"/>
              <w:spacing w:line="240" w:lineRule="auto"/>
              <w:rPr>
                <w:rFonts w:ascii="Calibri" w:eastAsia="Calibri" w:hAnsi="Calibri" w:cs="Calibri"/>
                <w:b/>
                <w:sz w:val="24"/>
                <w:szCs w:val="24"/>
              </w:rPr>
            </w:pPr>
            <w:r>
              <w:rPr>
                <w:rFonts w:ascii="Calibri" w:eastAsia="Calibri" w:hAnsi="Calibri" w:cs="Calibri"/>
                <w:b/>
                <w:sz w:val="24"/>
                <w:szCs w:val="24"/>
              </w:rPr>
              <w:t>Question</w:t>
            </w:r>
          </w:p>
        </w:tc>
        <w:tc>
          <w:tcPr>
            <w:tcW w:w="6765" w:type="dxa"/>
            <w:shd w:val="clear" w:color="auto" w:fill="auto"/>
            <w:tcMar>
              <w:top w:w="100" w:type="dxa"/>
              <w:left w:w="100" w:type="dxa"/>
              <w:bottom w:w="100" w:type="dxa"/>
              <w:right w:w="100" w:type="dxa"/>
            </w:tcMar>
          </w:tcPr>
          <w:p w14:paraId="0158C707" w14:textId="77777777" w:rsidR="00022F61" w:rsidRDefault="00E306BB">
            <w:pPr>
              <w:widowControl w:val="0"/>
              <w:spacing w:line="240" w:lineRule="auto"/>
              <w:rPr>
                <w:rFonts w:ascii="Calibri" w:eastAsia="Calibri" w:hAnsi="Calibri" w:cs="Calibri"/>
                <w:b/>
                <w:sz w:val="24"/>
                <w:szCs w:val="24"/>
              </w:rPr>
            </w:pPr>
            <w:r>
              <w:rPr>
                <w:rFonts w:ascii="Calibri" w:eastAsia="Calibri" w:hAnsi="Calibri" w:cs="Calibri"/>
                <w:b/>
                <w:sz w:val="24"/>
                <w:szCs w:val="24"/>
              </w:rPr>
              <w:t>Key points</w:t>
            </w:r>
          </w:p>
        </w:tc>
        <w:tc>
          <w:tcPr>
            <w:tcW w:w="1245" w:type="dxa"/>
            <w:shd w:val="clear" w:color="auto" w:fill="auto"/>
            <w:tcMar>
              <w:top w:w="100" w:type="dxa"/>
              <w:left w:w="100" w:type="dxa"/>
              <w:bottom w:w="100" w:type="dxa"/>
              <w:right w:w="100" w:type="dxa"/>
            </w:tcMar>
          </w:tcPr>
          <w:p w14:paraId="45D7FBBC" w14:textId="77777777" w:rsidR="00022F61" w:rsidRDefault="00E306BB">
            <w:pPr>
              <w:widowControl w:val="0"/>
              <w:spacing w:line="240" w:lineRule="auto"/>
              <w:rPr>
                <w:rFonts w:ascii="Calibri" w:eastAsia="Calibri" w:hAnsi="Calibri" w:cs="Calibri"/>
                <w:b/>
                <w:sz w:val="24"/>
                <w:szCs w:val="24"/>
              </w:rPr>
            </w:pPr>
            <w:r>
              <w:rPr>
                <w:rFonts w:ascii="Calibri" w:eastAsia="Calibri" w:hAnsi="Calibri" w:cs="Calibri"/>
                <w:b/>
                <w:sz w:val="24"/>
                <w:szCs w:val="24"/>
              </w:rPr>
              <w:t>Handbook Page(s)</w:t>
            </w:r>
          </w:p>
        </w:tc>
      </w:tr>
      <w:tr w:rsidR="00022F61" w14:paraId="37FA72BE" w14:textId="77777777">
        <w:tc>
          <w:tcPr>
            <w:tcW w:w="1140" w:type="dxa"/>
            <w:shd w:val="clear" w:color="auto" w:fill="auto"/>
            <w:tcMar>
              <w:top w:w="100" w:type="dxa"/>
              <w:left w:w="100" w:type="dxa"/>
              <w:bottom w:w="100" w:type="dxa"/>
              <w:right w:w="100" w:type="dxa"/>
            </w:tcMar>
          </w:tcPr>
          <w:p w14:paraId="1E368E92"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Q1</w:t>
            </w:r>
          </w:p>
        </w:tc>
        <w:tc>
          <w:tcPr>
            <w:tcW w:w="6765" w:type="dxa"/>
            <w:shd w:val="clear" w:color="auto" w:fill="auto"/>
            <w:tcMar>
              <w:top w:w="100" w:type="dxa"/>
              <w:left w:w="100" w:type="dxa"/>
              <w:bottom w:w="100" w:type="dxa"/>
              <w:right w:w="100" w:type="dxa"/>
            </w:tcMar>
          </w:tcPr>
          <w:p w14:paraId="2E083D8C" w14:textId="77777777" w:rsidR="00022F61" w:rsidRDefault="00E306BB">
            <w:pPr>
              <w:widowControl w:val="0"/>
              <w:spacing w:line="275" w:lineRule="auto"/>
              <w:rPr>
                <w:rFonts w:ascii="Calibri" w:eastAsia="Calibri" w:hAnsi="Calibri" w:cs="Calibri"/>
                <w:sz w:val="24"/>
                <w:szCs w:val="24"/>
              </w:rPr>
            </w:pPr>
            <w:r>
              <w:rPr>
                <w:rFonts w:ascii="Calibri" w:eastAsia="Calibri" w:hAnsi="Calibri" w:cs="Calibri"/>
                <w:sz w:val="24"/>
                <w:szCs w:val="24"/>
              </w:rPr>
              <w:t>Since Mike considers the comments no longer funny, the do not promotes respectful and congenial relationships between individuals and may hostile or offensive working environment. Harassment may include, among many other things, age.</w:t>
            </w:r>
          </w:p>
        </w:tc>
        <w:tc>
          <w:tcPr>
            <w:tcW w:w="1245" w:type="dxa"/>
            <w:shd w:val="clear" w:color="auto" w:fill="auto"/>
            <w:tcMar>
              <w:top w:w="100" w:type="dxa"/>
              <w:left w:w="100" w:type="dxa"/>
              <w:bottom w:w="100" w:type="dxa"/>
              <w:right w:w="100" w:type="dxa"/>
            </w:tcMar>
          </w:tcPr>
          <w:p w14:paraId="0D2DFAC8"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022F61" w14:paraId="3255165F" w14:textId="77777777">
        <w:tc>
          <w:tcPr>
            <w:tcW w:w="1140" w:type="dxa"/>
            <w:shd w:val="clear" w:color="auto" w:fill="auto"/>
            <w:tcMar>
              <w:top w:w="100" w:type="dxa"/>
              <w:left w:w="100" w:type="dxa"/>
              <w:bottom w:w="100" w:type="dxa"/>
              <w:right w:w="100" w:type="dxa"/>
            </w:tcMar>
          </w:tcPr>
          <w:p w14:paraId="1E10C3AF"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Q2</w:t>
            </w:r>
          </w:p>
        </w:tc>
        <w:tc>
          <w:tcPr>
            <w:tcW w:w="6765" w:type="dxa"/>
            <w:shd w:val="clear" w:color="auto" w:fill="auto"/>
            <w:tcMar>
              <w:top w:w="100" w:type="dxa"/>
              <w:left w:w="100" w:type="dxa"/>
              <w:bottom w:w="100" w:type="dxa"/>
              <w:right w:w="100" w:type="dxa"/>
            </w:tcMar>
          </w:tcPr>
          <w:p w14:paraId="042FD031"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Harassment is ba</w:t>
            </w:r>
            <w:r>
              <w:rPr>
                <w:rFonts w:ascii="Calibri" w:eastAsia="Calibri" w:hAnsi="Calibri" w:cs="Calibri"/>
                <w:sz w:val="24"/>
                <w:szCs w:val="24"/>
              </w:rPr>
              <w:t xml:space="preserve">sed on the condition of being “un-welcomed” by another party, which does not involve the intent of the alleged harasser. Therefore, if </w:t>
            </w:r>
            <w:proofErr w:type="spellStart"/>
            <w:r>
              <w:rPr>
                <w:rFonts w:ascii="Calibri" w:eastAsia="Calibri" w:hAnsi="Calibri" w:cs="Calibri"/>
                <w:sz w:val="24"/>
                <w:szCs w:val="24"/>
              </w:rPr>
              <w:t>Sosha</w:t>
            </w:r>
            <w:proofErr w:type="spellEnd"/>
            <w:r>
              <w:rPr>
                <w:rFonts w:ascii="Calibri" w:eastAsia="Calibri" w:hAnsi="Calibri" w:cs="Calibri"/>
                <w:sz w:val="24"/>
                <w:szCs w:val="24"/>
              </w:rPr>
              <w:t xml:space="preserve"> finds herself uncomfortable, her female colleagues’ conversations may contributing to a hostile or offensive workin</w:t>
            </w:r>
            <w:r>
              <w:rPr>
                <w:rFonts w:ascii="Calibri" w:eastAsia="Calibri" w:hAnsi="Calibri" w:cs="Calibri"/>
                <w:sz w:val="24"/>
                <w:szCs w:val="24"/>
              </w:rPr>
              <w:t xml:space="preserve">g environment, even if they had not intended it. </w:t>
            </w:r>
          </w:p>
        </w:tc>
        <w:tc>
          <w:tcPr>
            <w:tcW w:w="1245" w:type="dxa"/>
            <w:shd w:val="clear" w:color="auto" w:fill="auto"/>
            <w:tcMar>
              <w:top w:w="100" w:type="dxa"/>
              <w:left w:w="100" w:type="dxa"/>
              <w:bottom w:w="100" w:type="dxa"/>
              <w:right w:w="100" w:type="dxa"/>
            </w:tcMar>
          </w:tcPr>
          <w:p w14:paraId="3952A372"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022F61" w14:paraId="03CE7401" w14:textId="77777777">
        <w:tc>
          <w:tcPr>
            <w:tcW w:w="1140" w:type="dxa"/>
            <w:shd w:val="clear" w:color="auto" w:fill="auto"/>
            <w:tcMar>
              <w:top w:w="100" w:type="dxa"/>
              <w:left w:w="100" w:type="dxa"/>
              <w:bottom w:w="100" w:type="dxa"/>
              <w:right w:w="100" w:type="dxa"/>
            </w:tcMar>
          </w:tcPr>
          <w:p w14:paraId="0547F8B5"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Q3</w:t>
            </w:r>
          </w:p>
        </w:tc>
        <w:tc>
          <w:tcPr>
            <w:tcW w:w="6765" w:type="dxa"/>
            <w:shd w:val="clear" w:color="auto" w:fill="auto"/>
            <w:tcMar>
              <w:top w:w="100" w:type="dxa"/>
              <w:left w:w="100" w:type="dxa"/>
              <w:bottom w:w="100" w:type="dxa"/>
              <w:right w:w="100" w:type="dxa"/>
            </w:tcMar>
          </w:tcPr>
          <w:p w14:paraId="351CE217"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Asking someone out once does not constitute sexual harassment as long as submission is not an explicit or implicit term or condition of employment or the conduct does not unreasonably interfere with a</w:t>
            </w:r>
            <w:r>
              <w:rPr>
                <w:rFonts w:ascii="Calibri" w:eastAsia="Calibri" w:hAnsi="Calibri" w:cs="Calibri"/>
                <w:sz w:val="24"/>
                <w:szCs w:val="24"/>
              </w:rPr>
              <w:t xml:space="preserve">n individual's work performance or creates an intimidating, hostile or offensive working environment. </w:t>
            </w:r>
          </w:p>
          <w:p w14:paraId="301A57E2" w14:textId="77777777" w:rsidR="00022F61" w:rsidRDefault="00022F61">
            <w:pPr>
              <w:widowControl w:val="0"/>
              <w:spacing w:line="240" w:lineRule="auto"/>
              <w:rPr>
                <w:rFonts w:ascii="Calibri" w:eastAsia="Calibri" w:hAnsi="Calibri" w:cs="Calibri"/>
                <w:sz w:val="24"/>
                <w:szCs w:val="24"/>
              </w:rPr>
            </w:pPr>
          </w:p>
          <w:p w14:paraId="7DAA5689"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However, if the grad student declines, and Charles were to continue to ask the student out, it may become harassment by creating a hostile work environm</w:t>
            </w:r>
            <w:r>
              <w:rPr>
                <w:rFonts w:ascii="Calibri" w:eastAsia="Calibri" w:hAnsi="Calibri" w:cs="Calibri"/>
                <w:sz w:val="24"/>
                <w:szCs w:val="24"/>
              </w:rPr>
              <w:t>ent.</w:t>
            </w:r>
          </w:p>
        </w:tc>
        <w:tc>
          <w:tcPr>
            <w:tcW w:w="1245" w:type="dxa"/>
            <w:shd w:val="clear" w:color="auto" w:fill="auto"/>
            <w:tcMar>
              <w:top w:w="100" w:type="dxa"/>
              <w:left w:w="100" w:type="dxa"/>
              <w:bottom w:w="100" w:type="dxa"/>
              <w:right w:w="100" w:type="dxa"/>
            </w:tcMar>
          </w:tcPr>
          <w:p w14:paraId="0AC6B305"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022F61" w14:paraId="1933A7EF" w14:textId="77777777">
        <w:tc>
          <w:tcPr>
            <w:tcW w:w="1140" w:type="dxa"/>
            <w:shd w:val="clear" w:color="auto" w:fill="auto"/>
            <w:tcMar>
              <w:top w:w="100" w:type="dxa"/>
              <w:left w:w="100" w:type="dxa"/>
              <w:bottom w:w="100" w:type="dxa"/>
              <w:right w:w="100" w:type="dxa"/>
            </w:tcMar>
          </w:tcPr>
          <w:p w14:paraId="2244EBC9"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Q4</w:t>
            </w:r>
          </w:p>
        </w:tc>
        <w:tc>
          <w:tcPr>
            <w:tcW w:w="6765" w:type="dxa"/>
            <w:shd w:val="clear" w:color="auto" w:fill="auto"/>
            <w:tcMar>
              <w:top w:w="100" w:type="dxa"/>
              <w:left w:w="100" w:type="dxa"/>
              <w:bottom w:w="100" w:type="dxa"/>
              <w:right w:w="100" w:type="dxa"/>
            </w:tcMar>
          </w:tcPr>
          <w:p w14:paraId="491631F2"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IRIS Internship Program encourages a working environment that consists of mutual respect, promotes respectful and congenial relationships between individuals, and that is free from all forms of </w:t>
            </w:r>
            <w:r>
              <w:rPr>
                <w:rFonts w:ascii="Calibri" w:eastAsia="Calibri" w:hAnsi="Calibri" w:cs="Calibri"/>
                <w:sz w:val="24"/>
                <w:szCs w:val="24"/>
                <w:u w:val="single"/>
              </w:rPr>
              <w:t>harassment by anyone</w:t>
            </w:r>
            <w:r>
              <w:rPr>
                <w:rFonts w:ascii="Calibri" w:eastAsia="Calibri" w:hAnsi="Calibri" w:cs="Calibri"/>
                <w:sz w:val="24"/>
                <w:szCs w:val="24"/>
              </w:rPr>
              <w:t xml:space="preserve">, including IRIS staff, mentors, graduate students, other interns, or undergraduate students. </w:t>
            </w:r>
          </w:p>
        </w:tc>
        <w:tc>
          <w:tcPr>
            <w:tcW w:w="1245" w:type="dxa"/>
            <w:shd w:val="clear" w:color="auto" w:fill="auto"/>
            <w:tcMar>
              <w:top w:w="100" w:type="dxa"/>
              <w:left w:w="100" w:type="dxa"/>
              <w:bottom w:w="100" w:type="dxa"/>
              <w:right w:w="100" w:type="dxa"/>
            </w:tcMar>
          </w:tcPr>
          <w:p w14:paraId="7386E608"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3</w:t>
            </w:r>
          </w:p>
        </w:tc>
      </w:tr>
      <w:tr w:rsidR="00022F61" w14:paraId="27FE9E85" w14:textId="77777777">
        <w:tc>
          <w:tcPr>
            <w:tcW w:w="1140" w:type="dxa"/>
            <w:shd w:val="clear" w:color="auto" w:fill="auto"/>
            <w:tcMar>
              <w:top w:w="100" w:type="dxa"/>
              <w:left w:w="100" w:type="dxa"/>
              <w:bottom w:w="100" w:type="dxa"/>
              <w:right w:w="100" w:type="dxa"/>
            </w:tcMar>
          </w:tcPr>
          <w:p w14:paraId="6DBE4C5F"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Q5</w:t>
            </w:r>
          </w:p>
        </w:tc>
        <w:tc>
          <w:tcPr>
            <w:tcW w:w="6765" w:type="dxa"/>
            <w:shd w:val="clear" w:color="auto" w:fill="auto"/>
            <w:tcMar>
              <w:top w:w="100" w:type="dxa"/>
              <w:left w:w="100" w:type="dxa"/>
              <w:bottom w:w="100" w:type="dxa"/>
              <w:right w:w="100" w:type="dxa"/>
            </w:tcMar>
          </w:tcPr>
          <w:p w14:paraId="3884BC78"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Even though Jose’s behavior does not consist of unwelcome sexual advances or explicit requests for sexual favors, it is still an example of sexual harassme</w:t>
            </w:r>
            <w:r>
              <w:rPr>
                <w:rFonts w:ascii="Calibri" w:eastAsia="Calibri" w:hAnsi="Calibri" w:cs="Calibri"/>
                <w:sz w:val="24"/>
                <w:szCs w:val="24"/>
              </w:rPr>
              <w:t>nt as it may</w:t>
            </w:r>
            <w:r>
              <w:rPr>
                <w:rFonts w:ascii="Calibri" w:eastAsia="Calibri" w:hAnsi="Calibri" w:cs="Calibri"/>
                <w:sz w:val="14"/>
                <w:szCs w:val="14"/>
              </w:rPr>
              <w:t xml:space="preserve">  </w:t>
            </w:r>
            <w:r>
              <w:rPr>
                <w:rFonts w:ascii="Calibri" w:eastAsia="Calibri" w:hAnsi="Calibri" w:cs="Calibri"/>
                <w:sz w:val="24"/>
                <w:szCs w:val="24"/>
              </w:rPr>
              <w:t>unreasonably interferes with an individual's work performance or creates an intimidating, hostile or offensive working environment.</w:t>
            </w:r>
          </w:p>
        </w:tc>
        <w:tc>
          <w:tcPr>
            <w:tcW w:w="1245" w:type="dxa"/>
            <w:shd w:val="clear" w:color="auto" w:fill="auto"/>
            <w:tcMar>
              <w:top w:w="100" w:type="dxa"/>
              <w:left w:w="100" w:type="dxa"/>
              <w:bottom w:w="100" w:type="dxa"/>
              <w:right w:w="100" w:type="dxa"/>
            </w:tcMar>
          </w:tcPr>
          <w:p w14:paraId="573F070F"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r w:rsidR="00022F61" w14:paraId="5B316DB3" w14:textId="77777777">
        <w:tc>
          <w:tcPr>
            <w:tcW w:w="1140" w:type="dxa"/>
            <w:shd w:val="clear" w:color="auto" w:fill="auto"/>
            <w:tcMar>
              <w:top w:w="100" w:type="dxa"/>
              <w:left w:w="100" w:type="dxa"/>
              <w:bottom w:w="100" w:type="dxa"/>
              <w:right w:w="100" w:type="dxa"/>
            </w:tcMar>
          </w:tcPr>
          <w:p w14:paraId="6E142683"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Q6</w:t>
            </w:r>
          </w:p>
        </w:tc>
        <w:tc>
          <w:tcPr>
            <w:tcW w:w="6765" w:type="dxa"/>
            <w:shd w:val="clear" w:color="auto" w:fill="auto"/>
            <w:tcMar>
              <w:top w:w="100" w:type="dxa"/>
              <w:left w:w="100" w:type="dxa"/>
              <w:bottom w:w="100" w:type="dxa"/>
              <w:right w:w="100" w:type="dxa"/>
            </w:tcMar>
          </w:tcPr>
          <w:p w14:paraId="16165366"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investigative procedure may involve interviews with all involved individuals, including the alleged </w:t>
            </w:r>
            <w:r>
              <w:rPr>
                <w:rFonts w:ascii="Calibri" w:eastAsia="Calibri" w:hAnsi="Calibri" w:cs="Calibri"/>
                <w:sz w:val="24"/>
                <w:szCs w:val="24"/>
              </w:rPr>
              <w:t>harasser, and any individuals who are aware of facts or incidents alleged to have occurred. As a result, limited disclosure of pertinent information to certain parties, including the alleged harasser, may be required and absolute confidentiality is not pro</w:t>
            </w:r>
            <w:r>
              <w:rPr>
                <w:rFonts w:ascii="Calibri" w:eastAsia="Calibri" w:hAnsi="Calibri" w:cs="Calibri"/>
                <w:sz w:val="24"/>
                <w:szCs w:val="24"/>
              </w:rPr>
              <w:t xml:space="preserve">mised nor can be assured. </w:t>
            </w:r>
          </w:p>
        </w:tc>
        <w:tc>
          <w:tcPr>
            <w:tcW w:w="1245" w:type="dxa"/>
            <w:shd w:val="clear" w:color="auto" w:fill="auto"/>
            <w:tcMar>
              <w:top w:w="100" w:type="dxa"/>
              <w:left w:w="100" w:type="dxa"/>
              <w:bottom w:w="100" w:type="dxa"/>
              <w:right w:w="100" w:type="dxa"/>
            </w:tcMar>
          </w:tcPr>
          <w:p w14:paraId="718A216E"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5</w:t>
            </w:r>
          </w:p>
        </w:tc>
      </w:tr>
      <w:tr w:rsidR="00022F61" w14:paraId="363008F0" w14:textId="77777777">
        <w:tc>
          <w:tcPr>
            <w:tcW w:w="1140" w:type="dxa"/>
            <w:shd w:val="clear" w:color="auto" w:fill="auto"/>
            <w:tcMar>
              <w:top w:w="100" w:type="dxa"/>
              <w:left w:w="100" w:type="dxa"/>
              <w:bottom w:w="100" w:type="dxa"/>
              <w:right w:w="100" w:type="dxa"/>
            </w:tcMar>
          </w:tcPr>
          <w:p w14:paraId="124A45DF"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Q7</w:t>
            </w:r>
          </w:p>
        </w:tc>
        <w:tc>
          <w:tcPr>
            <w:tcW w:w="6765" w:type="dxa"/>
            <w:shd w:val="clear" w:color="auto" w:fill="auto"/>
            <w:tcMar>
              <w:top w:w="100" w:type="dxa"/>
              <w:left w:w="100" w:type="dxa"/>
              <w:bottom w:w="100" w:type="dxa"/>
              <w:right w:w="100" w:type="dxa"/>
            </w:tcMar>
          </w:tcPr>
          <w:p w14:paraId="46672752" w14:textId="77777777" w:rsidR="00022F61" w:rsidRDefault="00E306B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Harassment is based on the condition of being “un-welcomed” by another party, which does not involve the intent of the alleged harasser.  In many instances, the alleged harasser is unaware that their conduct is offensive and when so advised can easily and </w:t>
            </w:r>
            <w:r>
              <w:rPr>
                <w:rFonts w:ascii="Calibri" w:eastAsia="Calibri" w:hAnsi="Calibri" w:cs="Calibri"/>
                <w:sz w:val="24"/>
                <w:szCs w:val="24"/>
              </w:rPr>
              <w:t>willingly correct the conduct so that it does not reoccur. Therefore, a first suggested course of action is to immediately inform the alleged harasser that the behavior is unwelcome.</w:t>
            </w:r>
          </w:p>
        </w:tc>
        <w:tc>
          <w:tcPr>
            <w:tcW w:w="1245" w:type="dxa"/>
            <w:shd w:val="clear" w:color="auto" w:fill="auto"/>
            <w:tcMar>
              <w:top w:w="100" w:type="dxa"/>
              <w:left w:w="100" w:type="dxa"/>
              <w:bottom w:w="100" w:type="dxa"/>
              <w:right w:w="100" w:type="dxa"/>
            </w:tcMar>
          </w:tcPr>
          <w:p w14:paraId="7E5C4E2D" w14:textId="77777777" w:rsidR="00022F61" w:rsidRDefault="00E306B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4</w:t>
            </w:r>
          </w:p>
        </w:tc>
      </w:tr>
    </w:tbl>
    <w:p w14:paraId="6BD3AAF0" w14:textId="77777777" w:rsidR="00022F61" w:rsidRDefault="00022F61">
      <w:pPr>
        <w:spacing w:line="240" w:lineRule="auto"/>
        <w:rPr>
          <w:rFonts w:ascii="Calibri" w:eastAsia="Calibri" w:hAnsi="Calibri" w:cs="Calibri"/>
          <w:sz w:val="24"/>
          <w:szCs w:val="24"/>
        </w:rPr>
      </w:pPr>
    </w:p>
    <w:p w14:paraId="3251AB87" w14:textId="77777777" w:rsidR="00022F61" w:rsidRDefault="00022F61"/>
    <w:sectPr w:rsidR="00022F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622"/>
    <w:multiLevelType w:val="multilevel"/>
    <w:tmpl w:val="B6EE8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575B3D"/>
    <w:multiLevelType w:val="multilevel"/>
    <w:tmpl w:val="13BA1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E26975"/>
    <w:multiLevelType w:val="multilevel"/>
    <w:tmpl w:val="084E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68261F"/>
    <w:multiLevelType w:val="multilevel"/>
    <w:tmpl w:val="71241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E649BA"/>
    <w:multiLevelType w:val="multilevel"/>
    <w:tmpl w:val="50A0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8E299B"/>
    <w:multiLevelType w:val="multilevel"/>
    <w:tmpl w:val="B59CC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B002789"/>
    <w:multiLevelType w:val="multilevel"/>
    <w:tmpl w:val="C1BA7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716EEE"/>
    <w:multiLevelType w:val="multilevel"/>
    <w:tmpl w:val="F51C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545D3F"/>
    <w:multiLevelType w:val="multilevel"/>
    <w:tmpl w:val="2B82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FC6706"/>
    <w:multiLevelType w:val="multilevel"/>
    <w:tmpl w:val="57F25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DD314C0"/>
    <w:multiLevelType w:val="multilevel"/>
    <w:tmpl w:val="9900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1B04D15"/>
    <w:multiLevelType w:val="multilevel"/>
    <w:tmpl w:val="D9088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31D6CC5"/>
    <w:multiLevelType w:val="multilevel"/>
    <w:tmpl w:val="3C56F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7397444E"/>
    <w:multiLevelType w:val="multilevel"/>
    <w:tmpl w:val="49F8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7F41EB0"/>
    <w:multiLevelType w:val="multilevel"/>
    <w:tmpl w:val="E8D0F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4"/>
  </w:num>
  <w:num w:numId="4">
    <w:abstractNumId w:val="5"/>
  </w:num>
  <w:num w:numId="5">
    <w:abstractNumId w:val="13"/>
  </w:num>
  <w:num w:numId="6">
    <w:abstractNumId w:val="2"/>
  </w:num>
  <w:num w:numId="7">
    <w:abstractNumId w:val="7"/>
  </w:num>
  <w:num w:numId="8">
    <w:abstractNumId w:val="9"/>
  </w:num>
  <w:num w:numId="9">
    <w:abstractNumId w:val="10"/>
  </w:num>
  <w:num w:numId="10">
    <w:abstractNumId w:val="3"/>
  </w:num>
  <w:num w:numId="11">
    <w:abstractNumId w:val="6"/>
  </w:num>
  <w:num w:numId="12">
    <w:abstractNumId w:val="14"/>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22F61"/>
    <w:rsid w:val="00022F61"/>
    <w:rsid w:val="00E30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A208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plos.org/plosone/article?id=10.1371/journal.pone.0102172" TargetMode="External"/><Relationship Id="rId6" Type="http://schemas.openxmlformats.org/officeDocument/2006/relationships/hyperlink" Target="http://www.voxvote.com" TargetMode="External"/><Relationship Id="rId7" Type="http://schemas.openxmlformats.org/officeDocument/2006/relationships/hyperlink" Target="http://journals.plos.org/plosone/article?id=10.1371/journal.pone.0102172" TargetMode="External"/><Relationship Id="rId8" Type="http://schemas.openxmlformats.org/officeDocument/2006/relationships/image" Target="media/image1.jpg"/><Relationship Id="rId9" Type="http://schemas.openxmlformats.org/officeDocument/2006/relationships/hyperlink" Target="http://www.voxvote.com" TargetMode="External"/><Relationship Id="rId10" Type="http://schemas.openxmlformats.org/officeDocument/2006/relationships/hyperlink" Target="http://www.pcar.org/resource/sexual-harassment-prevention-schools-facilitators-manual-and-curriculum-grades-1-through-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2853</Words>
  <Characters>16268</Characters>
  <Application>Microsoft Macintosh Word</Application>
  <DocSecurity>0</DocSecurity>
  <Lines>135</Lines>
  <Paragraphs>38</Paragraphs>
  <ScaleCrop>false</ScaleCrop>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Hubenthal</cp:lastModifiedBy>
  <cp:revision>2</cp:revision>
  <dcterms:created xsi:type="dcterms:W3CDTF">2018-09-05T12:32:00Z</dcterms:created>
  <dcterms:modified xsi:type="dcterms:W3CDTF">2018-09-05T12:32:00Z</dcterms:modified>
</cp:coreProperties>
</file>